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0" w:type="dxa"/>
        <w:tblCellMar>
          <w:left w:w="0" w:type="dxa"/>
          <w:right w:w="0" w:type="dxa"/>
        </w:tblCellMar>
        <w:tblLook w:val="04A0"/>
      </w:tblPr>
      <w:tblGrid>
        <w:gridCol w:w="6600"/>
        <w:gridCol w:w="5400"/>
      </w:tblGrid>
      <w:tr w:rsidR="00C005E0" w:rsidRPr="00C005E0" w:rsidTr="00C005E0">
        <w:trPr>
          <w:tblCellSpacing w:w="0" w:type="dxa"/>
        </w:trPr>
        <w:tc>
          <w:tcPr>
            <w:tcW w:w="6600" w:type="dxa"/>
            <w:hideMark/>
          </w:tcPr>
          <w:p w:rsidR="00C005E0" w:rsidRPr="00C005E0" w:rsidRDefault="00C005E0" w:rsidP="00C005E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011805" cy="571500"/>
                  <wp:effectExtent l="19050" t="0" r="0" b="0"/>
                  <wp:docPr id="58" name="Imagen 58" descr="http://www.cantabriaconfidencial.com/graficos5/log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antabriaconfidencial.com/graficos5/logo.gif">
                            <a:hlinkClick r:id="rId4"/>
                          </pic:cNvPr>
                          <pic:cNvPicPr>
                            <a:picLocks noChangeAspect="1" noChangeArrowheads="1"/>
                          </pic:cNvPicPr>
                        </pic:nvPicPr>
                        <pic:blipFill>
                          <a:blip r:embed="rId5"/>
                          <a:srcRect/>
                          <a:stretch>
                            <a:fillRect/>
                          </a:stretch>
                        </pic:blipFill>
                        <pic:spPr bwMode="auto">
                          <a:xfrm>
                            <a:off x="0" y="0"/>
                            <a:ext cx="3011805" cy="571500"/>
                          </a:xfrm>
                          <a:prstGeom prst="rect">
                            <a:avLst/>
                          </a:prstGeom>
                          <a:noFill/>
                          <a:ln w="9525">
                            <a:noFill/>
                            <a:miter lim="800000"/>
                            <a:headEnd/>
                            <a:tailEnd/>
                          </a:ln>
                        </pic:spPr>
                      </pic:pic>
                    </a:graphicData>
                  </a:graphic>
                </wp:inline>
              </w:drawing>
            </w:r>
          </w:p>
        </w:tc>
        <w:tc>
          <w:tcPr>
            <w:tcW w:w="5400" w:type="dxa"/>
            <w:hideMark/>
          </w:tcPr>
          <w:p w:rsidR="00C005E0" w:rsidRPr="00C005E0" w:rsidRDefault="00C005E0" w:rsidP="00C005E0">
            <w:pPr>
              <w:spacing w:after="0" w:line="240" w:lineRule="auto"/>
              <w:jc w:val="right"/>
              <w:rPr>
                <w:rFonts w:ascii="Times New Roman" w:eastAsia="Times New Roman" w:hAnsi="Times New Roman" w:cs="Times New Roman"/>
                <w:sz w:val="24"/>
                <w:szCs w:val="24"/>
                <w:lang w:eastAsia="es-ES"/>
              </w:rPr>
            </w:pPr>
          </w:p>
        </w:tc>
      </w:tr>
    </w:tbl>
    <w:p w:rsidR="00C005E0" w:rsidRPr="00C005E0" w:rsidRDefault="00C005E0" w:rsidP="00C005E0">
      <w:pPr>
        <w:spacing w:after="0" w:line="240" w:lineRule="auto"/>
        <w:rPr>
          <w:rFonts w:ascii="Times New Roman" w:eastAsia="Times New Roman" w:hAnsi="Times New Roman" w:cs="Times New Roman"/>
          <w:vanish/>
          <w:sz w:val="24"/>
          <w:szCs w:val="24"/>
          <w:lang w:eastAsia="es-ES"/>
        </w:rPr>
      </w:pPr>
    </w:p>
    <w:tbl>
      <w:tblPr>
        <w:tblW w:w="6060" w:type="dxa"/>
        <w:tblCellSpacing w:w="0" w:type="dxa"/>
        <w:tblCellMar>
          <w:left w:w="0" w:type="dxa"/>
          <w:right w:w="0" w:type="dxa"/>
        </w:tblCellMar>
        <w:tblLook w:val="04A0"/>
      </w:tblPr>
      <w:tblGrid>
        <w:gridCol w:w="2580"/>
        <w:gridCol w:w="2490"/>
        <w:gridCol w:w="990"/>
      </w:tblGrid>
      <w:tr w:rsidR="00C005E0" w:rsidRPr="00C005E0" w:rsidTr="00C005E0">
        <w:trPr>
          <w:tblCellSpacing w:w="0" w:type="dxa"/>
        </w:trPr>
        <w:tc>
          <w:tcPr>
            <w:tcW w:w="2580" w:type="dxa"/>
            <w:hideMark/>
          </w:tcPr>
          <w:p w:rsidR="00C005E0" w:rsidRPr="00C005E0" w:rsidRDefault="00C005E0" w:rsidP="00C005E0">
            <w:pPr>
              <w:spacing w:after="0" w:line="240" w:lineRule="auto"/>
              <w:rPr>
                <w:rFonts w:ascii="Times New Roman" w:eastAsia="Times New Roman" w:hAnsi="Times New Roman" w:cs="Times New Roman"/>
                <w:sz w:val="24"/>
                <w:szCs w:val="24"/>
                <w:lang w:eastAsia="es-ES"/>
              </w:rPr>
            </w:pPr>
          </w:p>
        </w:tc>
        <w:tc>
          <w:tcPr>
            <w:tcW w:w="2490" w:type="dxa"/>
            <w:hideMark/>
          </w:tcPr>
          <w:p w:rsidR="00C005E0" w:rsidRPr="00C005E0" w:rsidRDefault="00C005E0" w:rsidP="00C005E0">
            <w:pPr>
              <w:spacing w:after="0" w:line="240" w:lineRule="auto"/>
              <w:rPr>
                <w:rFonts w:ascii="Times New Roman" w:eastAsia="Times New Roman" w:hAnsi="Times New Roman" w:cs="Times New Roman"/>
                <w:sz w:val="24"/>
                <w:szCs w:val="24"/>
                <w:lang w:eastAsia="es-ES"/>
              </w:rPr>
            </w:pPr>
          </w:p>
        </w:tc>
        <w:tc>
          <w:tcPr>
            <w:tcW w:w="990" w:type="dxa"/>
            <w:hideMark/>
          </w:tcPr>
          <w:p w:rsidR="00C005E0" w:rsidRPr="00C005E0" w:rsidRDefault="00C005E0" w:rsidP="00C005E0">
            <w:pPr>
              <w:spacing w:after="0" w:line="240" w:lineRule="auto"/>
              <w:rPr>
                <w:rFonts w:ascii="Times New Roman" w:eastAsia="Times New Roman" w:hAnsi="Times New Roman" w:cs="Times New Roman"/>
                <w:sz w:val="24"/>
                <w:szCs w:val="24"/>
                <w:lang w:eastAsia="es-ES"/>
              </w:rPr>
            </w:pPr>
          </w:p>
        </w:tc>
      </w:tr>
    </w:tbl>
    <w:p w:rsidR="00C005E0" w:rsidRPr="00C005E0" w:rsidRDefault="00C005E0" w:rsidP="00C005E0">
      <w:pPr>
        <w:spacing w:before="100" w:beforeAutospacing="1" w:after="100" w:afterAutospacing="1" w:line="240" w:lineRule="auto"/>
        <w:rPr>
          <w:rFonts w:ascii="Times New Roman" w:eastAsia="Times New Roman" w:hAnsi="Times New Roman" w:cs="Times New Roman"/>
          <w:sz w:val="24"/>
          <w:szCs w:val="24"/>
          <w:lang w:eastAsia="es-ES"/>
        </w:rPr>
      </w:pPr>
      <w:r w:rsidRPr="00C005E0">
        <w:rPr>
          <w:rFonts w:ascii="Verdana" w:eastAsia="Times New Roman" w:hAnsi="Verdana" w:cs="Times New Roman"/>
          <w:color w:val="666666"/>
          <w:sz w:val="20"/>
          <w:szCs w:val="20"/>
          <w:lang w:eastAsia="es-ES"/>
        </w:rPr>
        <w:t>Domingo 30 de Noviembre de 2008</w:t>
      </w:r>
      <w:r w:rsidRPr="00C005E0">
        <w:rPr>
          <w:rFonts w:ascii="Times New Roman" w:eastAsia="Times New Roman" w:hAnsi="Times New Roman" w:cs="Times New Roman"/>
          <w:color w:val="666666"/>
          <w:sz w:val="24"/>
          <w:szCs w:val="24"/>
          <w:lang w:eastAsia="es-ES"/>
        </w:rPr>
        <w:t xml:space="preserve">. </w:t>
      </w:r>
      <w:r>
        <w:rPr>
          <w:rFonts w:ascii="Times New Roman" w:eastAsia="Times New Roman" w:hAnsi="Times New Roman" w:cs="Times New Roman"/>
          <w:color w:val="666666"/>
          <w:sz w:val="24"/>
          <w:szCs w:val="24"/>
          <w:lang w:eastAsia="es-ES"/>
        </w:rPr>
        <w:t>Nº 2058</w:t>
      </w:r>
      <w:r w:rsidRPr="00C005E0">
        <w:rPr>
          <w:rFonts w:ascii="Times New Roman" w:eastAsia="Times New Roman" w:hAnsi="Times New Roman" w:cs="Times New Roman"/>
          <w:color w:val="666666"/>
          <w:sz w:val="24"/>
          <w:szCs w:val="24"/>
          <w:lang w:eastAsia="es-ES"/>
        </w:rPr>
        <w:t>. Año VI</w:t>
      </w:r>
    </w:p>
    <w:p w:rsidR="00C005E0" w:rsidRDefault="00C005E0" w:rsidP="00C005E0">
      <w:pPr>
        <w:pStyle w:val="NormalWeb"/>
        <w:rPr>
          <w:rStyle w:val="antetitulop"/>
        </w:rPr>
      </w:pPr>
      <w:r>
        <w:rPr>
          <w:rStyle w:val="antetitulop"/>
        </w:rPr>
        <w:t xml:space="preserve">La Consejera de Educación ha participado esta mañana en las Jornadas de Formación de las </w:t>
      </w:r>
      <w:proofErr w:type="spellStart"/>
      <w:r>
        <w:rPr>
          <w:rStyle w:val="antetitulop"/>
        </w:rPr>
        <w:t>AMPAS</w:t>
      </w:r>
      <w:proofErr w:type="spellEnd"/>
    </w:p>
    <w:p w:rsidR="00C005E0" w:rsidRDefault="00C005E0" w:rsidP="00C005E0">
      <w:pPr>
        <w:pStyle w:val="NormalWeb"/>
        <w:rPr>
          <w:rStyle w:val="titularg"/>
        </w:rPr>
      </w:pPr>
      <w:r>
        <w:br/>
      </w:r>
      <w:r w:rsidRPr="00C005E0">
        <w:rPr>
          <w:rStyle w:val="titularg"/>
          <w:b/>
          <w:color w:val="C00000"/>
          <w:sz w:val="32"/>
        </w:rPr>
        <w:t xml:space="preserve">Díaz </w:t>
      </w:r>
      <w:proofErr w:type="spellStart"/>
      <w:r w:rsidRPr="00C005E0">
        <w:rPr>
          <w:rStyle w:val="titularg"/>
          <w:b/>
          <w:color w:val="C00000"/>
          <w:sz w:val="32"/>
        </w:rPr>
        <w:t>Tezanos</w:t>
      </w:r>
      <w:proofErr w:type="spellEnd"/>
      <w:r w:rsidRPr="00C005E0">
        <w:rPr>
          <w:rStyle w:val="titularg"/>
          <w:b/>
          <w:color w:val="C00000"/>
          <w:sz w:val="32"/>
        </w:rPr>
        <w:t xml:space="preserve"> destaca ante las familias de los alumnos que la educación es una prioridad para el Gobierno</w:t>
      </w:r>
    </w:p>
    <w:p w:rsidR="00C005E0" w:rsidRDefault="00C005E0" w:rsidP="00C005E0">
      <w:pPr>
        <w:pStyle w:val="NormalWeb"/>
      </w:pPr>
      <w:r>
        <w:br/>
        <w:t xml:space="preserve">El presupuesto de educación ha crecido más del 50% desde el año 2003, consolidando "un sistema educativo de calidad y equidad en Cantabria". Un incremento que denota la apuesta del Gobierno regional por la mejora progresiva de la educación, "una prioridad para el ejecutivo cántabro", tal y como demuestra la subida del 5% en el presupuesto para el próximo año 2009, subrayó hoy la consejera de Educación, Rosa Eva Díaz </w:t>
      </w:r>
      <w:proofErr w:type="spellStart"/>
      <w:r>
        <w:t>Tezanos</w:t>
      </w:r>
      <w:proofErr w:type="spellEnd"/>
      <w:r>
        <w:t>, ante los representantes de las Asociaciones de Madres y Padres de Alumnos (</w:t>
      </w:r>
      <w:proofErr w:type="spellStart"/>
      <w:r>
        <w:t>AMPAS</w:t>
      </w:r>
      <w:proofErr w:type="spellEnd"/>
      <w:r>
        <w:t>), que hoy se han dado cita en Santander en una jornada formativa.</w:t>
      </w:r>
    </w:p>
    <w:p w:rsidR="00C005E0" w:rsidRDefault="00C005E0" w:rsidP="00C005E0">
      <w:pPr>
        <w:pStyle w:val="NormalWeb"/>
      </w:pPr>
      <w:r>
        <w:t>En la misma, además de profundizar en las políticas educativas puestas en marcha por la Consejería de Educación en los centros educativos, se han planteado propuestas, reflexiones y aportaciones, que contribuyan a mejorar esas actuaciones.</w:t>
      </w:r>
    </w:p>
    <w:p w:rsidR="00C005E0" w:rsidRDefault="00C005E0" w:rsidP="00C005E0">
      <w:pPr>
        <w:pStyle w:val="NormalWeb"/>
      </w:pPr>
      <w:r>
        <w:t>Junto a la consejera, han intervenido en el encuentro, celebrado en el Instituto de Educación Secundaria (IES) 'El Alisal', el director general de Coordinación y Política Educativa, Ramón Ruiz y el presidente de la Federación de Asociaciones de Padres de Alumnos (</w:t>
      </w:r>
      <w:proofErr w:type="spellStart"/>
      <w:r>
        <w:t>FAPA</w:t>
      </w:r>
      <w:proofErr w:type="spellEnd"/>
      <w:r>
        <w:t xml:space="preserve"> Cantabria), Juan Vilches.</w:t>
      </w:r>
    </w:p>
    <w:p w:rsidR="00C005E0" w:rsidRDefault="00C005E0" w:rsidP="00C005E0">
      <w:pPr>
        <w:pStyle w:val="NormalWeb"/>
      </w:pPr>
      <w:r>
        <w:t>Cantabria se sitúa en estos momentos entre las Comunidades Autónomas con más gasto por alumno, 5.500 euros frente a los 3.865 euros de 2003. Además, ha recordado la consejera, gracias al esfuerzo continuado de los últimos cinco años, el número de alumnos por profesor es de los más bajos de España (8,69). Junto a ello, "la apuesta sin precedentes en recursos humanos" ha permitido crear 1.214 nuevas plazas docentes, que redundan en una atención al alumnado más individualizada y personalizada.</w:t>
      </w:r>
    </w:p>
    <w:p w:rsidR="00C005E0" w:rsidRDefault="00C005E0" w:rsidP="00C005E0">
      <w:pPr>
        <w:pStyle w:val="NormalWeb"/>
      </w:pPr>
      <w:r>
        <w:t xml:space="preserve">Díaz </w:t>
      </w:r>
      <w:proofErr w:type="spellStart"/>
      <w:r>
        <w:t>Tezanos</w:t>
      </w:r>
      <w:proofErr w:type="spellEnd"/>
      <w:r>
        <w:t xml:space="preserve"> también ha hecho mención a otro factor de calidad importante como son las infraestructuras. Desde 2003, la administración educativa ha invertido más de 160 millones de euros para la construcción de nuevos centros, la ampliación y dignificación de otros y para llevar a cabo un ambicioso Plan de equipamientos educativos tanto en Formación Profesional (FP), en Tecnologías de la Información y la Comunicación (TIC), como en material pedagógico y educativo.</w:t>
      </w:r>
    </w:p>
    <w:p w:rsidR="00C005E0" w:rsidRDefault="00C005E0" w:rsidP="00C005E0">
      <w:pPr>
        <w:pStyle w:val="NormalWeb"/>
      </w:pPr>
      <w:r>
        <w:rPr>
          <w:rStyle w:val="Textoennegrita"/>
        </w:rPr>
        <w:t>ATENCIÓN A LA DIVERSIDAD</w:t>
      </w:r>
      <w:r>
        <w:rPr>
          <w:b/>
          <w:bCs/>
        </w:rPr>
        <w:br/>
      </w:r>
      <w:r>
        <w:t>La "espina dorsal" del modelo educativo cántabro es la atención a la diversidad. Ya son 229 los centros educativos que tienen su propio Plan de Atención a la Diversidad (</w:t>
      </w:r>
      <w:proofErr w:type="spellStart"/>
      <w:r>
        <w:t>PAD</w:t>
      </w:r>
      <w:proofErr w:type="spellEnd"/>
      <w:r>
        <w:t xml:space="preserve">), para la atención a todos y cada uno de los alumnos del centro en función de las necesidades que presentan. El objetivo último del </w:t>
      </w:r>
      <w:proofErr w:type="spellStart"/>
      <w:r>
        <w:t>PAD</w:t>
      </w:r>
      <w:proofErr w:type="spellEnd"/>
      <w:r>
        <w:t xml:space="preserve">, como de todas las nuevas políticas y servicios educativos puestos en marcha por la Consejería de Educación, es conseguir el éxito educativo del alumnado, indicó Díaz </w:t>
      </w:r>
      <w:proofErr w:type="spellStart"/>
      <w:r>
        <w:t>Tezanos</w:t>
      </w:r>
      <w:proofErr w:type="spellEnd"/>
      <w:r>
        <w:t>.</w:t>
      </w:r>
    </w:p>
    <w:p w:rsidR="00C005E0" w:rsidRDefault="00C005E0" w:rsidP="00C005E0">
      <w:pPr>
        <w:pStyle w:val="NormalWeb"/>
      </w:pPr>
      <w:r>
        <w:t xml:space="preserve">Las actividades extraescolares gratuitas en 35 colegios e institutos, los 5 municipios educativos o el Plan para la Potenciación y el Aprendizaje de Lenguas Extranjeras son algunos de los ejemplos que ha citado </w:t>
      </w:r>
      <w:r>
        <w:lastRenderedPageBreak/>
        <w:t>la consejera en su repaso. Además, los orientadores en Primaria, los Coordinadores TIC y de Interculturalidad para atender las nuevas tecnologías y al alumnado inmigrante, respectivamente, o los auxiliares de conversación son avances importantes en la atención al alumnado.</w:t>
      </w:r>
    </w:p>
    <w:p w:rsidR="00C005E0" w:rsidRDefault="00C005E0" w:rsidP="00C005E0">
      <w:pPr>
        <w:pStyle w:val="NormalWeb"/>
      </w:pPr>
      <w:r>
        <w:t>La consejera ha resaltado también la apuesta de su departamento por escolarización temprana desde el primer año de legislatura. "A día de hoy existen 150 aulas para niños y niñas de 2 años repartidas por toda la región", o lo que es lo mismo, "2.700 plazas públicas y gratuitas y tener escolarizados a más del 50% de los niños de 2 años", dijo. Cantabria, además de ser pionera en crear aulas de dos años, ha conseguido revitalizar la escuela pública, incrementando la matrícula en un número importantes de centros públicos, que estaban perdiendo alumnado curso a curso, agregó.</w:t>
      </w:r>
    </w:p>
    <w:p w:rsidR="00C005E0" w:rsidRDefault="00C005E0" w:rsidP="00C005E0">
      <w:pPr>
        <w:pStyle w:val="NormalWeb"/>
      </w:pPr>
      <w:r>
        <w:rPr>
          <w:rStyle w:val="Textoennegrita"/>
        </w:rPr>
        <w:t>RETOS DE FUTURO</w:t>
      </w:r>
      <w:r>
        <w:rPr>
          <w:b/>
          <w:bCs/>
        </w:rPr>
        <w:br/>
      </w:r>
      <w:r>
        <w:t xml:space="preserve">"Un sistema educativo que no avanza retrocede". Esta es una máxima que preside las actuaciones futuras de la Consejería de Educación, señaló Díaz </w:t>
      </w:r>
      <w:proofErr w:type="spellStart"/>
      <w:r>
        <w:t>Tezanos</w:t>
      </w:r>
      <w:proofErr w:type="spellEnd"/>
      <w:r>
        <w:t>, quien explicó que se trata de unos retos que pasan por seguir apostando por la escolarización temprana y la atención a la diversidad, haciendo más hincapié en la orientación en los centros de Primaria.</w:t>
      </w:r>
    </w:p>
    <w:p w:rsidR="00C005E0" w:rsidRDefault="00C005E0" w:rsidP="00C005E0">
      <w:pPr>
        <w:pStyle w:val="NormalWeb"/>
      </w:pPr>
      <w:r>
        <w:t>Conseguir que el alumnado abocado a abandonar el sistema educativo tenga, a través de los Planes de Cualificación Profesional Inicial (</w:t>
      </w:r>
      <w:proofErr w:type="spellStart"/>
      <w:r>
        <w:t>PCPI</w:t>
      </w:r>
      <w:proofErr w:type="spellEnd"/>
      <w:r>
        <w:t xml:space="preserve">), la oportunidad de adquirir titulación en Secundaria Obligatoria, o la atención al alumnado con problemáticas específicas son otras de las prioridades que ha detallado Díaz </w:t>
      </w:r>
      <w:proofErr w:type="spellStart"/>
      <w:r>
        <w:t>Tezanos</w:t>
      </w:r>
      <w:proofErr w:type="spellEnd"/>
      <w:r>
        <w:t>. El resto de desafíos se centran en la interculturalidad, la convivencia y el clima escolar o las zonas educativas de atención preferente, como Liébana o Campoo, por citar algunos de ellos.</w:t>
      </w:r>
    </w:p>
    <w:p w:rsidR="00C005E0" w:rsidRDefault="00C005E0" w:rsidP="00C005E0">
      <w:pPr>
        <w:pStyle w:val="NormalWeb"/>
      </w:pPr>
      <w:r>
        <w:rPr>
          <w:rStyle w:val="Textoennegrita"/>
        </w:rPr>
        <w:t>EDUCACIÓN POSITIVA</w:t>
      </w:r>
      <w:r>
        <w:rPr>
          <w:b/>
          <w:bCs/>
        </w:rPr>
        <w:br/>
      </w:r>
      <w:r>
        <w:t>Tras la intervención de la consejera de Educación, le ha tocado el turno al psicólogo, docente y orientador de la universidad Carlos III de Madrid, Guillermo Ballenato que, con la conferencia titulada "Educar sin gritar", ha aportado algunas claves que ayuden a los progenitores a solucionar todas las dudas sobre la educación que deben impartir a sus hijos.</w:t>
      </w:r>
    </w:p>
    <w:p w:rsidR="00C005E0" w:rsidRDefault="00C005E0" w:rsidP="00C005E0">
      <w:pPr>
        <w:pStyle w:val="NormalWeb"/>
      </w:pPr>
      <w:r>
        <w:t>Para Ballenato son básicos cinco pilares para la construcción de una educación positiva: el afecto y el reconocimiento; el diálogo, la escucha y la comprensión; la autoridad, aplicada con ecuanimidad; el sentido común y la coherencia; y respeto y los valores humanos.</w:t>
      </w:r>
    </w:p>
    <w:p w:rsidR="00C005E0" w:rsidRDefault="00C005E0" w:rsidP="00C005E0">
      <w:pPr>
        <w:pStyle w:val="NormalWeb"/>
      </w:pPr>
      <w:r>
        <w:t>Una vez que Guillermo Ballenato ha expuesto sus postulados, recogidos la obra 'Educar sin gritar, padres e hijos ¿convivencia o supervivencia?', la asesora técnica de Renovación y Dinamización Educativa, Pilar Navarro, y la coordinadora de Dinamización, Carmen Rumazo, ambas de la Consejería de Educación, han disertado sobre la 'Implicación de las familias en los centros educativos'.</w:t>
      </w:r>
    </w:p>
    <w:p w:rsidR="00C005E0" w:rsidRDefault="00C005E0"/>
    <w:sectPr w:rsidR="00C005E0" w:rsidSect="00C005E0">
      <w:pgSz w:w="11906" w:h="16838"/>
      <w:pgMar w:top="1417" w:right="70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C005E0"/>
    <w:rsid w:val="00000D91"/>
    <w:rsid w:val="0000215F"/>
    <w:rsid w:val="000025E9"/>
    <w:rsid w:val="00006779"/>
    <w:rsid w:val="0000722B"/>
    <w:rsid w:val="00007386"/>
    <w:rsid w:val="00007984"/>
    <w:rsid w:val="000106A2"/>
    <w:rsid w:val="00010971"/>
    <w:rsid w:val="00012F83"/>
    <w:rsid w:val="00014AA3"/>
    <w:rsid w:val="00017995"/>
    <w:rsid w:val="00017C2F"/>
    <w:rsid w:val="00020DDB"/>
    <w:rsid w:val="000227AD"/>
    <w:rsid w:val="0002465C"/>
    <w:rsid w:val="00025E37"/>
    <w:rsid w:val="00025E8A"/>
    <w:rsid w:val="00026DE8"/>
    <w:rsid w:val="00026F49"/>
    <w:rsid w:val="0002700F"/>
    <w:rsid w:val="00032814"/>
    <w:rsid w:val="000342F7"/>
    <w:rsid w:val="0003663C"/>
    <w:rsid w:val="000370A3"/>
    <w:rsid w:val="00037ACC"/>
    <w:rsid w:val="00044B55"/>
    <w:rsid w:val="00045605"/>
    <w:rsid w:val="0004601E"/>
    <w:rsid w:val="0004735A"/>
    <w:rsid w:val="0005375A"/>
    <w:rsid w:val="00053F50"/>
    <w:rsid w:val="0005627D"/>
    <w:rsid w:val="00056B5E"/>
    <w:rsid w:val="00057F52"/>
    <w:rsid w:val="00062504"/>
    <w:rsid w:val="000639C7"/>
    <w:rsid w:val="0007060C"/>
    <w:rsid w:val="0007272E"/>
    <w:rsid w:val="00074D98"/>
    <w:rsid w:val="000801C7"/>
    <w:rsid w:val="00082D93"/>
    <w:rsid w:val="00083BCC"/>
    <w:rsid w:val="00086D4F"/>
    <w:rsid w:val="00086F3B"/>
    <w:rsid w:val="000926B3"/>
    <w:rsid w:val="000941E1"/>
    <w:rsid w:val="000949FB"/>
    <w:rsid w:val="00095A31"/>
    <w:rsid w:val="000A1B84"/>
    <w:rsid w:val="000A39D9"/>
    <w:rsid w:val="000A44CE"/>
    <w:rsid w:val="000A5E83"/>
    <w:rsid w:val="000A72B0"/>
    <w:rsid w:val="000B0AB5"/>
    <w:rsid w:val="000B2547"/>
    <w:rsid w:val="000B46E3"/>
    <w:rsid w:val="000B4B13"/>
    <w:rsid w:val="000C3239"/>
    <w:rsid w:val="000C78BF"/>
    <w:rsid w:val="000C78C9"/>
    <w:rsid w:val="000C7B20"/>
    <w:rsid w:val="000D0301"/>
    <w:rsid w:val="000E2128"/>
    <w:rsid w:val="000E2DF6"/>
    <w:rsid w:val="000E3D41"/>
    <w:rsid w:val="000E4911"/>
    <w:rsid w:val="000E4F1E"/>
    <w:rsid w:val="000E51C0"/>
    <w:rsid w:val="000E5C4E"/>
    <w:rsid w:val="000E6B39"/>
    <w:rsid w:val="000E74E7"/>
    <w:rsid w:val="000E7DD2"/>
    <w:rsid w:val="000F0E95"/>
    <w:rsid w:val="000F1130"/>
    <w:rsid w:val="000F3435"/>
    <w:rsid w:val="000F3872"/>
    <w:rsid w:val="000F5E4D"/>
    <w:rsid w:val="000F7230"/>
    <w:rsid w:val="001028C6"/>
    <w:rsid w:val="00102976"/>
    <w:rsid w:val="00103C45"/>
    <w:rsid w:val="001040D6"/>
    <w:rsid w:val="00106BE6"/>
    <w:rsid w:val="00107111"/>
    <w:rsid w:val="001171DC"/>
    <w:rsid w:val="00124BE9"/>
    <w:rsid w:val="001253BD"/>
    <w:rsid w:val="00125F8D"/>
    <w:rsid w:val="00126952"/>
    <w:rsid w:val="001277FB"/>
    <w:rsid w:val="001279B5"/>
    <w:rsid w:val="00130F61"/>
    <w:rsid w:val="00132D32"/>
    <w:rsid w:val="001368E6"/>
    <w:rsid w:val="0014256E"/>
    <w:rsid w:val="00142CD0"/>
    <w:rsid w:val="00142E32"/>
    <w:rsid w:val="001430CA"/>
    <w:rsid w:val="00143944"/>
    <w:rsid w:val="00144428"/>
    <w:rsid w:val="00145BC3"/>
    <w:rsid w:val="00154330"/>
    <w:rsid w:val="00154D5E"/>
    <w:rsid w:val="001570A8"/>
    <w:rsid w:val="00157F22"/>
    <w:rsid w:val="001618A6"/>
    <w:rsid w:val="0016359D"/>
    <w:rsid w:val="0016594D"/>
    <w:rsid w:val="001674AA"/>
    <w:rsid w:val="0017142A"/>
    <w:rsid w:val="00172354"/>
    <w:rsid w:val="0017247D"/>
    <w:rsid w:val="00175E33"/>
    <w:rsid w:val="00182C44"/>
    <w:rsid w:val="00184CB3"/>
    <w:rsid w:val="00185C98"/>
    <w:rsid w:val="00186240"/>
    <w:rsid w:val="001867D0"/>
    <w:rsid w:val="00186B9D"/>
    <w:rsid w:val="00190012"/>
    <w:rsid w:val="0019121D"/>
    <w:rsid w:val="00192023"/>
    <w:rsid w:val="0019343C"/>
    <w:rsid w:val="00193F8A"/>
    <w:rsid w:val="001A0F11"/>
    <w:rsid w:val="001A37D4"/>
    <w:rsid w:val="001A555D"/>
    <w:rsid w:val="001A6DE6"/>
    <w:rsid w:val="001A7C43"/>
    <w:rsid w:val="001B5531"/>
    <w:rsid w:val="001B5734"/>
    <w:rsid w:val="001B59E9"/>
    <w:rsid w:val="001C13C0"/>
    <w:rsid w:val="001C25C2"/>
    <w:rsid w:val="001C2862"/>
    <w:rsid w:val="001C337C"/>
    <w:rsid w:val="001C4CEE"/>
    <w:rsid w:val="001C67AD"/>
    <w:rsid w:val="001C6868"/>
    <w:rsid w:val="001C7404"/>
    <w:rsid w:val="001D0489"/>
    <w:rsid w:val="001D2366"/>
    <w:rsid w:val="001D300F"/>
    <w:rsid w:val="001D3EC5"/>
    <w:rsid w:val="001D52E7"/>
    <w:rsid w:val="001D63AE"/>
    <w:rsid w:val="001D7587"/>
    <w:rsid w:val="001E043F"/>
    <w:rsid w:val="001E0772"/>
    <w:rsid w:val="001E09CA"/>
    <w:rsid w:val="001E1954"/>
    <w:rsid w:val="001E19FC"/>
    <w:rsid w:val="001E1DCE"/>
    <w:rsid w:val="001E417F"/>
    <w:rsid w:val="001E6805"/>
    <w:rsid w:val="001E6FD5"/>
    <w:rsid w:val="001E7190"/>
    <w:rsid w:val="001E7A8A"/>
    <w:rsid w:val="001E7D11"/>
    <w:rsid w:val="001F0107"/>
    <w:rsid w:val="001F2C27"/>
    <w:rsid w:val="001F3F73"/>
    <w:rsid w:val="001F417F"/>
    <w:rsid w:val="001F477E"/>
    <w:rsid w:val="001F4C2E"/>
    <w:rsid w:val="001F5EE3"/>
    <w:rsid w:val="001F65A6"/>
    <w:rsid w:val="001F6AD3"/>
    <w:rsid w:val="001F7C1D"/>
    <w:rsid w:val="00200DA6"/>
    <w:rsid w:val="00205C91"/>
    <w:rsid w:val="00206A69"/>
    <w:rsid w:val="00206F84"/>
    <w:rsid w:val="00227898"/>
    <w:rsid w:val="002304DD"/>
    <w:rsid w:val="0023358A"/>
    <w:rsid w:val="00233A78"/>
    <w:rsid w:val="002356D0"/>
    <w:rsid w:val="00236314"/>
    <w:rsid w:val="002378CB"/>
    <w:rsid w:val="002401BB"/>
    <w:rsid w:val="002422A4"/>
    <w:rsid w:val="00242712"/>
    <w:rsid w:val="002441E6"/>
    <w:rsid w:val="00247637"/>
    <w:rsid w:val="002476A1"/>
    <w:rsid w:val="002477A2"/>
    <w:rsid w:val="00253B33"/>
    <w:rsid w:val="002552E0"/>
    <w:rsid w:val="0025566A"/>
    <w:rsid w:val="00255DD5"/>
    <w:rsid w:val="00256F4B"/>
    <w:rsid w:val="002635D2"/>
    <w:rsid w:val="00263AF9"/>
    <w:rsid w:val="002640EC"/>
    <w:rsid w:val="0026628A"/>
    <w:rsid w:val="00266510"/>
    <w:rsid w:val="00267DDC"/>
    <w:rsid w:val="00271C6A"/>
    <w:rsid w:val="0027320D"/>
    <w:rsid w:val="002745AC"/>
    <w:rsid w:val="00275891"/>
    <w:rsid w:val="002772E6"/>
    <w:rsid w:val="00277BAC"/>
    <w:rsid w:val="0028030D"/>
    <w:rsid w:val="002806FD"/>
    <w:rsid w:val="002807CD"/>
    <w:rsid w:val="002810F1"/>
    <w:rsid w:val="00283255"/>
    <w:rsid w:val="002839C0"/>
    <w:rsid w:val="00285507"/>
    <w:rsid w:val="00285769"/>
    <w:rsid w:val="0028799A"/>
    <w:rsid w:val="002913D2"/>
    <w:rsid w:val="00291BB2"/>
    <w:rsid w:val="00294B5C"/>
    <w:rsid w:val="00294BBE"/>
    <w:rsid w:val="00294FB7"/>
    <w:rsid w:val="00296575"/>
    <w:rsid w:val="00296A2F"/>
    <w:rsid w:val="00297029"/>
    <w:rsid w:val="00297F9A"/>
    <w:rsid w:val="002A1B5B"/>
    <w:rsid w:val="002A2983"/>
    <w:rsid w:val="002A3EF3"/>
    <w:rsid w:val="002A4973"/>
    <w:rsid w:val="002A500C"/>
    <w:rsid w:val="002A5CFA"/>
    <w:rsid w:val="002A60DB"/>
    <w:rsid w:val="002A6322"/>
    <w:rsid w:val="002A7DC9"/>
    <w:rsid w:val="002A7FE2"/>
    <w:rsid w:val="002B05B6"/>
    <w:rsid w:val="002B0872"/>
    <w:rsid w:val="002B2777"/>
    <w:rsid w:val="002B289E"/>
    <w:rsid w:val="002B3543"/>
    <w:rsid w:val="002B58B7"/>
    <w:rsid w:val="002B5D29"/>
    <w:rsid w:val="002B615F"/>
    <w:rsid w:val="002B61E5"/>
    <w:rsid w:val="002C22B9"/>
    <w:rsid w:val="002C2936"/>
    <w:rsid w:val="002C4EF6"/>
    <w:rsid w:val="002C59E8"/>
    <w:rsid w:val="002C6DC7"/>
    <w:rsid w:val="002C71CE"/>
    <w:rsid w:val="002D5C63"/>
    <w:rsid w:val="002D7BD4"/>
    <w:rsid w:val="002E2EBC"/>
    <w:rsid w:val="002E41A2"/>
    <w:rsid w:val="002E5500"/>
    <w:rsid w:val="002E7589"/>
    <w:rsid w:val="002E75CC"/>
    <w:rsid w:val="002F19C8"/>
    <w:rsid w:val="002F1B3B"/>
    <w:rsid w:val="002F1C46"/>
    <w:rsid w:val="002F53C8"/>
    <w:rsid w:val="002F60DE"/>
    <w:rsid w:val="002F6221"/>
    <w:rsid w:val="002F663E"/>
    <w:rsid w:val="002F6661"/>
    <w:rsid w:val="00300431"/>
    <w:rsid w:val="0030067C"/>
    <w:rsid w:val="00301C45"/>
    <w:rsid w:val="0030365F"/>
    <w:rsid w:val="003038DC"/>
    <w:rsid w:val="0030456E"/>
    <w:rsid w:val="0031317B"/>
    <w:rsid w:val="0031339B"/>
    <w:rsid w:val="00315A24"/>
    <w:rsid w:val="00316068"/>
    <w:rsid w:val="00316488"/>
    <w:rsid w:val="003204B6"/>
    <w:rsid w:val="00322B8C"/>
    <w:rsid w:val="00323B76"/>
    <w:rsid w:val="00325CA7"/>
    <w:rsid w:val="003268CD"/>
    <w:rsid w:val="00327023"/>
    <w:rsid w:val="0033087F"/>
    <w:rsid w:val="00331172"/>
    <w:rsid w:val="00331803"/>
    <w:rsid w:val="003325F9"/>
    <w:rsid w:val="003330A3"/>
    <w:rsid w:val="00333D7A"/>
    <w:rsid w:val="00334CD3"/>
    <w:rsid w:val="00336C02"/>
    <w:rsid w:val="00336EC3"/>
    <w:rsid w:val="00342364"/>
    <w:rsid w:val="00346C3D"/>
    <w:rsid w:val="00347980"/>
    <w:rsid w:val="00347C84"/>
    <w:rsid w:val="00350127"/>
    <w:rsid w:val="00350ED3"/>
    <w:rsid w:val="00351B55"/>
    <w:rsid w:val="0035237C"/>
    <w:rsid w:val="00352FB6"/>
    <w:rsid w:val="00354F9D"/>
    <w:rsid w:val="003552C7"/>
    <w:rsid w:val="0035545E"/>
    <w:rsid w:val="0035703D"/>
    <w:rsid w:val="00364BB8"/>
    <w:rsid w:val="00365E14"/>
    <w:rsid w:val="00366981"/>
    <w:rsid w:val="00372081"/>
    <w:rsid w:val="00374C67"/>
    <w:rsid w:val="003758FD"/>
    <w:rsid w:val="00375A5F"/>
    <w:rsid w:val="00375AA5"/>
    <w:rsid w:val="003767DC"/>
    <w:rsid w:val="00377B28"/>
    <w:rsid w:val="00381FB3"/>
    <w:rsid w:val="00382446"/>
    <w:rsid w:val="00382518"/>
    <w:rsid w:val="00383E44"/>
    <w:rsid w:val="00385576"/>
    <w:rsid w:val="00386304"/>
    <w:rsid w:val="003868C1"/>
    <w:rsid w:val="00386B95"/>
    <w:rsid w:val="00386E0B"/>
    <w:rsid w:val="00387223"/>
    <w:rsid w:val="003914D5"/>
    <w:rsid w:val="003929D3"/>
    <w:rsid w:val="003931F0"/>
    <w:rsid w:val="00394052"/>
    <w:rsid w:val="0039497B"/>
    <w:rsid w:val="00394ACE"/>
    <w:rsid w:val="003954D4"/>
    <w:rsid w:val="003A02A2"/>
    <w:rsid w:val="003A0FF1"/>
    <w:rsid w:val="003A14B3"/>
    <w:rsid w:val="003A41F9"/>
    <w:rsid w:val="003A5A7F"/>
    <w:rsid w:val="003A60D2"/>
    <w:rsid w:val="003A7C2F"/>
    <w:rsid w:val="003B3036"/>
    <w:rsid w:val="003B46A4"/>
    <w:rsid w:val="003B5210"/>
    <w:rsid w:val="003B6190"/>
    <w:rsid w:val="003C0A66"/>
    <w:rsid w:val="003C1841"/>
    <w:rsid w:val="003C353B"/>
    <w:rsid w:val="003C3C4A"/>
    <w:rsid w:val="003C419C"/>
    <w:rsid w:val="003C6663"/>
    <w:rsid w:val="003C75AA"/>
    <w:rsid w:val="003D4965"/>
    <w:rsid w:val="003D5777"/>
    <w:rsid w:val="003D6C1E"/>
    <w:rsid w:val="003D7866"/>
    <w:rsid w:val="003E0030"/>
    <w:rsid w:val="003E0245"/>
    <w:rsid w:val="003E3914"/>
    <w:rsid w:val="003E3B84"/>
    <w:rsid w:val="003E556E"/>
    <w:rsid w:val="003E6015"/>
    <w:rsid w:val="003F0934"/>
    <w:rsid w:val="003F3A35"/>
    <w:rsid w:val="003F623C"/>
    <w:rsid w:val="003F677D"/>
    <w:rsid w:val="003F743A"/>
    <w:rsid w:val="00401DBC"/>
    <w:rsid w:val="00404B50"/>
    <w:rsid w:val="004059F8"/>
    <w:rsid w:val="0040609D"/>
    <w:rsid w:val="004102BF"/>
    <w:rsid w:val="00413756"/>
    <w:rsid w:val="0041456B"/>
    <w:rsid w:val="004148B6"/>
    <w:rsid w:val="004155E8"/>
    <w:rsid w:val="00416CF9"/>
    <w:rsid w:val="00420A98"/>
    <w:rsid w:val="004216DB"/>
    <w:rsid w:val="00422CA9"/>
    <w:rsid w:val="004233F6"/>
    <w:rsid w:val="004261A1"/>
    <w:rsid w:val="00426323"/>
    <w:rsid w:val="00426C68"/>
    <w:rsid w:val="004342D3"/>
    <w:rsid w:val="004355CB"/>
    <w:rsid w:val="0043695A"/>
    <w:rsid w:val="00436A8D"/>
    <w:rsid w:val="00437048"/>
    <w:rsid w:val="00437DC0"/>
    <w:rsid w:val="00441C6B"/>
    <w:rsid w:val="004427BD"/>
    <w:rsid w:val="00443A3F"/>
    <w:rsid w:val="00443D24"/>
    <w:rsid w:val="00443D7A"/>
    <w:rsid w:val="0044434D"/>
    <w:rsid w:val="00446119"/>
    <w:rsid w:val="0044750C"/>
    <w:rsid w:val="00447B26"/>
    <w:rsid w:val="00450127"/>
    <w:rsid w:val="004527C5"/>
    <w:rsid w:val="00454C42"/>
    <w:rsid w:val="004558AC"/>
    <w:rsid w:val="00456536"/>
    <w:rsid w:val="0045657E"/>
    <w:rsid w:val="00457492"/>
    <w:rsid w:val="00457CB4"/>
    <w:rsid w:val="00460D5C"/>
    <w:rsid w:val="004636F5"/>
    <w:rsid w:val="00466F59"/>
    <w:rsid w:val="00470F8F"/>
    <w:rsid w:val="00471339"/>
    <w:rsid w:val="004714E4"/>
    <w:rsid w:val="0047191F"/>
    <w:rsid w:val="004723C4"/>
    <w:rsid w:val="00472A0E"/>
    <w:rsid w:val="00473134"/>
    <w:rsid w:val="00475196"/>
    <w:rsid w:val="00475575"/>
    <w:rsid w:val="0047664F"/>
    <w:rsid w:val="0048052E"/>
    <w:rsid w:val="00481D58"/>
    <w:rsid w:val="00483323"/>
    <w:rsid w:val="00485C06"/>
    <w:rsid w:val="00487AF4"/>
    <w:rsid w:val="00490CC9"/>
    <w:rsid w:val="004920E6"/>
    <w:rsid w:val="004922B9"/>
    <w:rsid w:val="00492D15"/>
    <w:rsid w:val="00493405"/>
    <w:rsid w:val="0049350E"/>
    <w:rsid w:val="00494190"/>
    <w:rsid w:val="00497E8A"/>
    <w:rsid w:val="004A01B9"/>
    <w:rsid w:val="004A2370"/>
    <w:rsid w:val="004A2A81"/>
    <w:rsid w:val="004A2D8A"/>
    <w:rsid w:val="004A44F1"/>
    <w:rsid w:val="004A5413"/>
    <w:rsid w:val="004A7209"/>
    <w:rsid w:val="004A7329"/>
    <w:rsid w:val="004B0C7B"/>
    <w:rsid w:val="004B0DA3"/>
    <w:rsid w:val="004B1E7C"/>
    <w:rsid w:val="004B216B"/>
    <w:rsid w:val="004B410D"/>
    <w:rsid w:val="004B483B"/>
    <w:rsid w:val="004B554B"/>
    <w:rsid w:val="004B5AC0"/>
    <w:rsid w:val="004C3347"/>
    <w:rsid w:val="004C3411"/>
    <w:rsid w:val="004C456B"/>
    <w:rsid w:val="004C5002"/>
    <w:rsid w:val="004C69B4"/>
    <w:rsid w:val="004C7663"/>
    <w:rsid w:val="004D2B01"/>
    <w:rsid w:val="004D381E"/>
    <w:rsid w:val="004D4AC6"/>
    <w:rsid w:val="004D618D"/>
    <w:rsid w:val="004D7EF8"/>
    <w:rsid w:val="004E09F3"/>
    <w:rsid w:val="004E20E5"/>
    <w:rsid w:val="004E2B35"/>
    <w:rsid w:val="004E5741"/>
    <w:rsid w:val="004E6744"/>
    <w:rsid w:val="004F03A6"/>
    <w:rsid w:val="004F0C08"/>
    <w:rsid w:val="004F1B81"/>
    <w:rsid w:val="004F23B1"/>
    <w:rsid w:val="004F2690"/>
    <w:rsid w:val="004F34C2"/>
    <w:rsid w:val="004F4EF3"/>
    <w:rsid w:val="004F5F80"/>
    <w:rsid w:val="004F6150"/>
    <w:rsid w:val="00501A61"/>
    <w:rsid w:val="00502F5D"/>
    <w:rsid w:val="00502FF6"/>
    <w:rsid w:val="00503E37"/>
    <w:rsid w:val="005065DA"/>
    <w:rsid w:val="00512193"/>
    <w:rsid w:val="0051305F"/>
    <w:rsid w:val="00514B82"/>
    <w:rsid w:val="00515060"/>
    <w:rsid w:val="00517546"/>
    <w:rsid w:val="00520D8A"/>
    <w:rsid w:val="00521E09"/>
    <w:rsid w:val="00522380"/>
    <w:rsid w:val="0052471C"/>
    <w:rsid w:val="00527567"/>
    <w:rsid w:val="00530A58"/>
    <w:rsid w:val="005326CA"/>
    <w:rsid w:val="00534A3C"/>
    <w:rsid w:val="00534C96"/>
    <w:rsid w:val="00534DDC"/>
    <w:rsid w:val="00534FC1"/>
    <w:rsid w:val="0053681C"/>
    <w:rsid w:val="0053698B"/>
    <w:rsid w:val="00542890"/>
    <w:rsid w:val="00543136"/>
    <w:rsid w:val="005439F6"/>
    <w:rsid w:val="00543A41"/>
    <w:rsid w:val="0054706E"/>
    <w:rsid w:val="00547BC5"/>
    <w:rsid w:val="00550AC2"/>
    <w:rsid w:val="00551EC8"/>
    <w:rsid w:val="00553814"/>
    <w:rsid w:val="005544C1"/>
    <w:rsid w:val="0055531F"/>
    <w:rsid w:val="00555E47"/>
    <w:rsid w:val="0055688E"/>
    <w:rsid w:val="00557541"/>
    <w:rsid w:val="00561560"/>
    <w:rsid w:val="00561F5E"/>
    <w:rsid w:val="005640FE"/>
    <w:rsid w:val="0056453C"/>
    <w:rsid w:val="005647B2"/>
    <w:rsid w:val="005675D6"/>
    <w:rsid w:val="00577A3A"/>
    <w:rsid w:val="00585D4F"/>
    <w:rsid w:val="00587D76"/>
    <w:rsid w:val="00590B8C"/>
    <w:rsid w:val="00591BDB"/>
    <w:rsid w:val="00593016"/>
    <w:rsid w:val="005948D9"/>
    <w:rsid w:val="00595D0F"/>
    <w:rsid w:val="00596252"/>
    <w:rsid w:val="00596463"/>
    <w:rsid w:val="005A1370"/>
    <w:rsid w:val="005A1DF5"/>
    <w:rsid w:val="005A3618"/>
    <w:rsid w:val="005A45B1"/>
    <w:rsid w:val="005A4B8A"/>
    <w:rsid w:val="005A5B00"/>
    <w:rsid w:val="005A67DF"/>
    <w:rsid w:val="005A74D3"/>
    <w:rsid w:val="005A7BD8"/>
    <w:rsid w:val="005B034B"/>
    <w:rsid w:val="005B0BCB"/>
    <w:rsid w:val="005B1676"/>
    <w:rsid w:val="005B1AFF"/>
    <w:rsid w:val="005B1C7E"/>
    <w:rsid w:val="005B1E60"/>
    <w:rsid w:val="005B2904"/>
    <w:rsid w:val="005B3819"/>
    <w:rsid w:val="005B5999"/>
    <w:rsid w:val="005B66CA"/>
    <w:rsid w:val="005B678E"/>
    <w:rsid w:val="005B7B5E"/>
    <w:rsid w:val="005C2C17"/>
    <w:rsid w:val="005C2E98"/>
    <w:rsid w:val="005C3933"/>
    <w:rsid w:val="005C3EBE"/>
    <w:rsid w:val="005C4515"/>
    <w:rsid w:val="005C48A0"/>
    <w:rsid w:val="005C64A9"/>
    <w:rsid w:val="005C7FE7"/>
    <w:rsid w:val="005D0C9F"/>
    <w:rsid w:val="005D2BDF"/>
    <w:rsid w:val="005D2D4E"/>
    <w:rsid w:val="005D31AD"/>
    <w:rsid w:val="005D3BF1"/>
    <w:rsid w:val="005D53CF"/>
    <w:rsid w:val="005D5F45"/>
    <w:rsid w:val="005D5FAC"/>
    <w:rsid w:val="005D6798"/>
    <w:rsid w:val="005E39A9"/>
    <w:rsid w:val="005E48F7"/>
    <w:rsid w:val="005E5BA6"/>
    <w:rsid w:val="005E7422"/>
    <w:rsid w:val="005E7E02"/>
    <w:rsid w:val="005F0A0A"/>
    <w:rsid w:val="005F2C56"/>
    <w:rsid w:val="005F595F"/>
    <w:rsid w:val="005F704C"/>
    <w:rsid w:val="005F748C"/>
    <w:rsid w:val="006055B6"/>
    <w:rsid w:val="006075C3"/>
    <w:rsid w:val="0060779C"/>
    <w:rsid w:val="00617105"/>
    <w:rsid w:val="00617356"/>
    <w:rsid w:val="0061775A"/>
    <w:rsid w:val="00620468"/>
    <w:rsid w:val="00626D8E"/>
    <w:rsid w:val="006272CC"/>
    <w:rsid w:val="006311CE"/>
    <w:rsid w:val="00631BEF"/>
    <w:rsid w:val="006320AB"/>
    <w:rsid w:val="006341DD"/>
    <w:rsid w:val="00635F6D"/>
    <w:rsid w:val="0063624F"/>
    <w:rsid w:val="00642A1E"/>
    <w:rsid w:val="00644C9E"/>
    <w:rsid w:val="00645A70"/>
    <w:rsid w:val="00645DAC"/>
    <w:rsid w:val="00647294"/>
    <w:rsid w:val="00650870"/>
    <w:rsid w:val="00651058"/>
    <w:rsid w:val="00653348"/>
    <w:rsid w:val="006533A0"/>
    <w:rsid w:val="006535E9"/>
    <w:rsid w:val="00657435"/>
    <w:rsid w:val="006579BB"/>
    <w:rsid w:val="00660FBF"/>
    <w:rsid w:val="0066171D"/>
    <w:rsid w:val="00661BE2"/>
    <w:rsid w:val="00663CFD"/>
    <w:rsid w:val="00667825"/>
    <w:rsid w:val="00667AAD"/>
    <w:rsid w:val="00667FD3"/>
    <w:rsid w:val="006745DD"/>
    <w:rsid w:val="006758CE"/>
    <w:rsid w:val="00676C40"/>
    <w:rsid w:val="0067779F"/>
    <w:rsid w:val="0068030A"/>
    <w:rsid w:val="00681B34"/>
    <w:rsid w:val="00681E37"/>
    <w:rsid w:val="0068353B"/>
    <w:rsid w:val="006849D7"/>
    <w:rsid w:val="00684BEF"/>
    <w:rsid w:val="0068585E"/>
    <w:rsid w:val="00687D98"/>
    <w:rsid w:val="00690C26"/>
    <w:rsid w:val="006920B2"/>
    <w:rsid w:val="00694438"/>
    <w:rsid w:val="00694923"/>
    <w:rsid w:val="00695164"/>
    <w:rsid w:val="00695A41"/>
    <w:rsid w:val="00695AD7"/>
    <w:rsid w:val="00696456"/>
    <w:rsid w:val="00696FED"/>
    <w:rsid w:val="0069795A"/>
    <w:rsid w:val="00697C83"/>
    <w:rsid w:val="006A0F4F"/>
    <w:rsid w:val="006A1D62"/>
    <w:rsid w:val="006A293B"/>
    <w:rsid w:val="006A304E"/>
    <w:rsid w:val="006A6944"/>
    <w:rsid w:val="006A727E"/>
    <w:rsid w:val="006A7D87"/>
    <w:rsid w:val="006B0211"/>
    <w:rsid w:val="006B0609"/>
    <w:rsid w:val="006B1474"/>
    <w:rsid w:val="006B1CFD"/>
    <w:rsid w:val="006B24FA"/>
    <w:rsid w:val="006B3049"/>
    <w:rsid w:val="006B722C"/>
    <w:rsid w:val="006C08DA"/>
    <w:rsid w:val="006C0F5C"/>
    <w:rsid w:val="006D0192"/>
    <w:rsid w:val="006D4B20"/>
    <w:rsid w:val="006D74BD"/>
    <w:rsid w:val="006E04F2"/>
    <w:rsid w:val="006E0D6D"/>
    <w:rsid w:val="006E4375"/>
    <w:rsid w:val="006E6363"/>
    <w:rsid w:val="006E6536"/>
    <w:rsid w:val="006E7604"/>
    <w:rsid w:val="006E7698"/>
    <w:rsid w:val="006E7BA3"/>
    <w:rsid w:val="006F04C4"/>
    <w:rsid w:val="006F0D31"/>
    <w:rsid w:val="006F1C4A"/>
    <w:rsid w:val="006F2CC7"/>
    <w:rsid w:val="006F393A"/>
    <w:rsid w:val="006F5EED"/>
    <w:rsid w:val="006F70F3"/>
    <w:rsid w:val="006F74BA"/>
    <w:rsid w:val="006F7E96"/>
    <w:rsid w:val="00701686"/>
    <w:rsid w:val="00701E18"/>
    <w:rsid w:val="00703177"/>
    <w:rsid w:val="00703427"/>
    <w:rsid w:val="00703A87"/>
    <w:rsid w:val="00703EB3"/>
    <w:rsid w:val="00705FB6"/>
    <w:rsid w:val="00706741"/>
    <w:rsid w:val="0070777E"/>
    <w:rsid w:val="00710280"/>
    <w:rsid w:val="007119E7"/>
    <w:rsid w:val="00712F39"/>
    <w:rsid w:val="007133BA"/>
    <w:rsid w:val="00713478"/>
    <w:rsid w:val="00713FBB"/>
    <w:rsid w:val="007152A3"/>
    <w:rsid w:val="007156D4"/>
    <w:rsid w:val="00715ABE"/>
    <w:rsid w:val="00716A43"/>
    <w:rsid w:val="007207B7"/>
    <w:rsid w:val="0072215C"/>
    <w:rsid w:val="00722DA2"/>
    <w:rsid w:val="00723FE2"/>
    <w:rsid w:val="00725D86"/>
    <w:rsid w:val="00731009"/>
    <w:rsid w:val="0073330F"/>
    <w:rsid w:val="007374C5"/>
    <w:rsid w:val="00740654"/>
    <w:rsid w:val="007410AE"/>
    <w:rsid w:val="00741A2E"/>
    <w:rsid w:val="00741E19"/>
    <w:rsid w:val="00744819"/>
    <w:rsid w:val="00747ED4"/>
    <w:rsid w:val="00747FC5"/>
    <w:rsid w:val="00751295"/>
    <w:rsid w:val="007516BA"/>
    <w:rsid w:val="00751898"/>
    <w:rsid w:val="00751FBC"/>
    <w:rsid w:val="00752722"/>
    <w:rsid w:val="00752C29"/>
    <w:rsid w:val="0075360E"/>
    <w:rsid w:val="0075470E"/>
    <w:rsid w:val="00755B76"/>
    <w:rsid w:val="00755E1B"/>
    <w:rsid w:val="00756590"/>
    <w:rsid w:val="00757246"/>
    <w:rsid w:val="007605B4"/>
    <w:rsid w:val="00765558"/>
    <w:rsid w:val="00766652"/>
    <w:rsid w:val="00766B6C"/>
    <w:rsid w:val="0077144D"/>
    <w:rsid w:val="007778DC"/>
    <w:rsid w:val="00777D5A"/>
    <w:rsid w:val="00780C6B"/>
    <w:rsid w:val="00785FC8"/>
    <w:rsid w:val="0078680E"/>
    <w:rsid w:val="00787200"/>
    <w:rsid w:val="00787E46"/>
    <w:rsid w:val="007903E8"/>
    <w:rsid w:val="007918E1"/>
    <w:rsid w:val="00793741"/>
    <w:rsid w:val="007952DA"/>
    <w:rsid w:val="0079664F"/>
    <w:rsid w:val="00797BCD"/>
    <w:rsid w:val="007A1F10"/>
    <w:rsid w:val="007A4459"/>
    <w:rsid w:val="007A476F"/>
    <w:rsid w:val="007A5477"/>
    <w:rsid w:val="007A627B"/>
    <w:rsid w:val="007B0526"/>
    <w:rsid w:val="007B0E0D"/>
    <w:rsid w:val="007B13A4"/>
    <w:rsid w:val="007B1C98"/>
    <w:rsid w:val="007B1D08"/>
    <w:rsid w:val="007B2559"/>
    <w:rsid w:val="007B418F"/>
    <w:rsid w:val="007B5FA7"/>
    <w:rsid w:val="007B78E3"/>
    <w:rsid w:val="007B7EC8"/>
    <w:rsid w:val="007C01DB"/>
    <w:rsid w:val="007C0C33"/>
    <w:rsid w:val="007C1299"/>
    <w:rsid w:val="007C23C2"/>
    <w:rsid w:val="007C496F"/>
    <w:rsid w:val="007D2B81"/>
    <w:rsid w:val="007D5BDD"/>
    <w:rsid w:val="007D5D5F"/>
    <w:rsid w:val="007D7B31"/>
    <w:rsid w:val="007D7CE4"/>
    <w:rsid w:val="007E4E67"/>
    <w:rsid w:val="007E5C4C"/>
    <w:rsid w:val="007E5C5C"/>
    <w:rsid w:val="007E5D9C"/>
    <w:rsid w:val="007E6979"/>
    <w:rsid w:val="007F029D"/>
    <w:rsid w:val="007F0C34"/>
    <w:rsid w:val="007F1F77"/>
    <w:rsid w:val="007F4628"/>
    <w:rsid w:val="007F666F"/>
    <w:rsid w:val="007F6FEF"/>
    <w:rsid w:val="007F728F"/>
    <w:rsid w:val="00802D4E"/>
    <w:rsid w:val="008042B0"/>
    <w:rsid w:val="00810CF6"/>
    <w:rsid w:val="00811565"/>
    <w:rsid w:val="008139C1"/>
    <w:rsid w:val="00817B02"/>
    <w:rsid w:val="00817CA7"/>
    <w:rsid w:val="00824EFD"/>
    <w:rsid w:val="00825D37"/>
    <w:rsid w:val="00827D13"/>
    <w:rsid w:val="00835C00"/>
    <w:rsid w:val="0083636F"/>
    <w:rsid w:val="0084061C"/>
    <w:rsid w:val="00842F03"/>
    <w:rsid w:val="00844C86"/>
    <w:rsid w:val="00844E30"/>
    <w:rsid w:val="008452F6"/>
    <w:rsid w:val="008465EC"/>
    <w:rsid w:val="008500AE"/>
    <w:rsid w:val="008507F2"/>
    <w:rsid w:val="00850A1B"/>
    <w:rsid w:val="00851916"/>
    <w:rsid w:val="00852157"/>
    <w:rsid w:val="00852594"/>
    <w:rsid w:val="00855AC0"/>
    <w:rsid w:val="00855D5E"/>
    <w:rsid w:val="00857577"/>
    <w:rsid w:val="00857C65"/>
    <w:rsid w:val="0086162D"/>
    <w:rsid w:val="00861E73"/>
    <w:rsid w:val="008621C6"/>
    <w:rsid w:val="008642DC"/>
    <w:rsid w:val="008710A2"/>
    <w:rsid w:val="00873462"/>
    <w:rsid w:val="00873544"/>
    <w:rsid w:val="008746D1"/>
    <w:rsid w:val="00874B85"/>
    <w:rsid w:val="0087664F"/>
    <w:rsid w:val="00880C09"/>
    <w:rsid w:val="00881806"/>
    <w:rsid w:val="0088203B"/>
    <w:rsid w:val="008824A5"/>
    <w:rsid w:val="00882B54"/>
    <w:rsid w:val="00883B6B"/>
    <w:rsid w:val="00885BCA"/>
    <w:rsid w:val="00887A32"/>
    <w:rsid w:val="00887DAA"/>
    <w:rsid w:val="00890D93"/>
    <w:rsid w:val="00893BA8"/>
    <w:rsid w:val="00894AFD"/>
    <w:rsid w:val="00895122"/>
    <w:rsid w:val="00895147"/>
    <w:rsid w:val="008951D0"/>
    <w:rsid w:val="00895BDC"/>
    <w:rsid w:val="00897E3F"/>
    <w:rsid w:val="008A001B"/>
    <w:rsid w:val="008A1564"/>
    <w:rsid w:val="008A400D"/>
    <w:rsid w:val="008A5E41"/>
    <w:rsid w:val="008B1538"/>
    <w:rsid w:val="008B2A96"/>
    <w:rsid w:val="008B4FCE"/>
    <w:rsid w:val="008B6F91"/>
    <w:rsid w:val="008C0846"/>
    <w:rsid w:val="008C17EF"/>
    <w:rsid w:val="008C2AAF"/>
    <w:rsid w:val="008C4716"/>
    <w:rsid w:val="008C75A3"/>
    <w:rsid w:val="008D09F2"/>
    <w:rsid w:val="008D206C"/>
    <w:rsid w:val="008D25EB"/>
    <w:rsid w:val="008D2D64"/>
    <w:rsid w:val="008D4894"/>
    <w:rsid w:val="008D49CC"/>
    <w:rsid w:val="008D51C0"/>
    <w:rsid w:val="008D6DA5"/>
    <w:rsid w:val="008D7DDA"/>
    <w:rsid w:val="008E10F8"/>
    <w:rsid w:val="008E1809"/>
    <w:rsid w:val="008E417F"/>
    <w:rsid w:val="008E4E8B"/>
    <w:rsid w:val="008E62F5"/>
    <w:rsid w:val="008E7318"/>
    <w:rsid w:val="0090219D"/>
    <w:rsid w:val="009024D2"/>
    <w:rsid w:val="00902FBA"/>
    <w:rsid w:val="00904443"/>
    <w:rsid w:val="009119CF"/>
    <w:rsid w:val="0091371F"/>
    <w:rsid w:val="00915C2B"/>
    <w:rsid w:val="00916C36"/>
    <w:rsid w:val="00917105"/>
    <w:rsid w:val="00921DF9"/>
    <w:rsid w:val="009228C3"/>
    <w:rsid w:val="00923982"/>
    <w:rsid w:val="00924752"/>
    <w:rsid w:val="00927583"/>
    <w:rsid w:val="009301C8"/>
    <w:rsid w:val="00930635"/>
    <w:rsid w:val="00931BC3"/>
    <w:rsid w:val="00932A65"/>
    <w:rsid w:val="009355DF"/>
    <w:rsid w:val="0093680D"/>
    <w:rsid w:val="00936A1D"/>
    <w:rsid w:val="00940D74"/>
    <w:rsid w:val="00941287"/>
    <w:rsid w:val="00945182"/>
    <w:rsid w:val="0095069A"/>
    <w:rsid w:val="00952AB8"/>
    <w:rsid w:val="00954B4E"/>
    <w:rsid w:val="009637D4"/>
    <w:rsid w:val="0096464C"/>
    <w:rsid w:val="00965210"/>
    <w:rsid w:val="00966B5F"/>
    <w:rsid w:val="00966EAD"/>
    <w:rsid w:val="0097178E"/>
    <w:rsid w:val="00971A9C"/>
    <w:rsid w:val="00974106"/>
    <w:rsid w:val="0098089C"/>
    <w:rsid w:val="0098137E"/>
    <w:rsid w:val="009822EA"/>
    <w:rsid w:val="009828BF"/>
    <w:rsid w:val="00984C5F"/>
    <w:rsid w:val="00984E80"/>
    <w:rsid w:val="00985FA5"/>
    <w:rsid w:val="009862FC"/>
    <w:rsid w:val="009865B1"/>
    <w:rsid w:val="009872BF"/>
    <w:rsid w:val="00990CBA"/>
    <w:rsid w:val="009924BC"/>
    <w:rsid w:val="00996A67"/>
    <w:rsid w:val="00997D03"/>
    <w:rsid w:val="009A001F"/>
    <w:rsid w:val="009A0320"/>
    <w:rsid w:val="009A0E66"/>
    <w:rsid w:val="009A167C"/>
    <w:rsid w:val="009A1AC5"/>
    <w:rsid w:val="009A4E7D"/>
    <w:rsid w:val="009A65EF"/>
    <w:rsid w:val="009A7A12"/>
    <w:rsid w:val="009B04F8"/>
    <w:rsid w:val="009B1462"/>
    <w:rsid w:val="009B3386"/>
    <w:rsid w:val="009B3954"/>
    <w:rsid w:val="009B4606"/>
    <w:rsid w:val="009B4964"/>
    <w:rsid w:val="009C2CF9"/>
    <w:rsid w:val="009C5D31"/>
    <w:rsid w:val="009C60ED"/>
    <w:rsid w:val="009C63B1"/>
    <w:rsid w:val="009C6C6F"/>
    <w:rsid w:val="009D0BFB"/>
    <w:rsid w:val="009D1AA6"/>
    <w:rsid w:val="009D2C45"/>
    <w:rsid w:val="009D3272"/>
    <w:rsid w:val="009D3365"/>
    <w:rsid w:val="009D34F0"/>
    <w:rsid w:val="009D49B6"/>
    <w:rsid w:val="009D50F2"/>
    <w:rsid w:val="009D7350"/>
    <w:rsid w:val="009D7E68"/>
    <w:rsid w:val="009E3C85"/>
    <w:rsid w:val="009F1725"/>
    <w:rsid w:val="009F2407"/>
    <w:rsid w:val="009F37C0"/>
    <w:rsid w:val="009F44F8"/>
    <w:rsid w:val="009F676A"/>
    <w:rsid w:val="00A019B3"/>
    <w:rsid w:val="00A02169"/>
    <w:rsid w:val="00A04D32"/>
    <w:rsid w:val="00A057F2"/>
    <w:rsid w:val="00A05FA2"/>
    <w:rsid w:val="00A06E27"/>
    <w:rsid w:val="00A112EB"/>
    <w:rsid w:val="00A1193D"/>
    <w:rsid w:val="00A13466"/>
    <w:rsid w:val="00A142C5"/>
    <w:rsid w:val="00A1675C"/>
    <w:rsid w:val="00A1710F"/>
    <w:rsid w:val="00A171F4"/>
    <w:rsid w:val="00A176E3"/>
    <w:rsid w:val="00A21C63"/>
    <w:rsid w:val="00A225BD"/>
    <w:rsid w:val="00A25E30"/>
    <w:rsid w:val="00A26288"/>
    <w:rsid w:val="00A26BB1"/>
    <w:rsid w:val="00A30683"/>
    <w:rsid w:val="00A34609"/>
    <w:rsid w:val="00A34BE2"/>
    <w:rsid w:val="00A366DB"/>
    <w:rsid w:val="00A36A14"/>
    <w:rsid w:val="00A37465"/>
    <w:rsid w:val="00A37884"/>
    <w:rsid w:val="00A41704"/>
    <w:rsid w:val="00A4424E"/>
    <w:rsid w:val="00A45933"/>
    <w:rsid w:val="00A466F5"/>
    <w:rsid w:val="00A468C8"/>
    <w:rsid w:val="00A541FD"/>
    <w:rsid w:val="00A54CAB"/>
    <w:rsid w:val="00A56B27"/>
    <w:rsid w:val="00A60908"/>
    <w:rsid w:val="00A673C0"/>
    <w:rsid w:val="00A71463"/>
    <w:rsid w:val="00A7176F"/>
    <w:rsid w:val="00A72FFE"/>
    <w:rsid w:val="00A7349E"/>
    <w:rsid w:val="00A73E41"/>
    <w:rsid w:val="00A75641"/>
    <w:rsid w:val="00A76E5E"/>
    <w:rsid w:val="00A80655"/>
    <w:rsid w:val="00A8218D"/>
    <w:rsid w:val="00A826C1"/>
    <w:rsid w:val="00A84272"/>
    <w:rsid w:val="00A8478E"/>
    <w:rsid w:val="00A85597"/>
    <w:rsid w:val="00A85BD3"/>
    <w:rsid w:val="00A86C6C"/>
    <w:rsid w:val="00A901C5"/>
    <w:rsid w:val="00A917D5"/>
    <w:rsid w:val="00A92F43"/>
    <w:rsid w:val="00A9337E"/>
    <w:rsid w:val="00A9394A"/>
    <w:rsid w:val="00A961FD"/>
    <w:rsid w:val="00A973C8"/>
    <w:rsid w:val="00AA03A6"/>
    <w:rsid w:val="00AA2342"/>
    <w:rsid w:val="00AA2529"/>
    <w:rsid w:val="00AA468B"/>
    <w:rsid w:val="00AA62C0"/>
    <w:rsid w:val="00AB2C4C"/>
    <w:rsid w:val="00AB42A6"/>
    <w:rsid w:val="00AB4496"/>
    <w:rsid w:val="00AC17F4"/>
    <w:rsid w:val="00AC2930"/>
    <w:rsid w:val="00AC40D1"/>
    <w:rsid w:val="00AC43F0"/>
    <w:rsid w:val="00AD0B01"/>
    <w:rsid w:val="00AD3786"/>
    <w:rsid w:val="00AD3CC6"/>
    <w:rsid w:val="00AD4A60"/>
    <w:rsid w:val="00AD5524"/>
    <w:rsid w:val="00AD7533"/>
    <w:rsid w:val="00AE0C7F"/>
    <w:rsid w:val="00AE2BE1"/>
    <w:rsid w:val="00AE462F"/>
    <w:rsid w:val="00AE51FF"/>
    <w:rsid w:val="00AE6018"/>
    <w:rsid w:val="00AF030F"/>
    <w:rsid w:val="00AF6545"/>
    <w:rsid w:val="00AF662D"/>
    <w:rsid w:val="00AF6BDC"/>
    <w:rsid w:val="00B00DA6"/>
    <w:rsid w:val="00B0349F"/>
    <w:rsid w:val="00B03510"/>
    <w:rsid w:val="00B03E6F"/>
    <w:rsid w:val="00B060BF"/>
    <w:rsid w:val="00B069BA"/>
    <w:rsid w:val="00B077B5"/>
    <w:rsid w:val="00B07D35"/>
    <w:rsid w:val="00B10CB8"/>
    <w:rsid w:val="00B11E73"/>
    <w:rsid w:val="00B12A04"/>
    <w:rsid w:val="00B13FC7"/>
    <w:rsid w:val="00B147F8"/>
    <w:rsid w:val="00B257FF"/>
    <w:rsid w:val="00B27E4D"/>
    <w:rsid w:val="00B34E7E"/>
    <w:rsid w:val="00B35AC6"/>
    <w:rsid w:val="00B361E9"/>
    <w:rsid w:val="00B36E4B"/>
    <w:rsid w:val="00B40323"/>
    <w:rsid w:val="00B41562"/>
    <w:rsid w:val="00B416E7"/>
    <w:rsid w:val="00B41BD4"/>
    <w:rsid w:val="00B455FA"/>
    <w:rsid w:val="00B45AA7"/>
    <w:rsid w:val="00B45F0C"/>
    <w:rsid w:val="00B5172C"/>
    <w:rsid w:val="00B52B7E"/>
    <w:rsid w:val="00B539EB"/>
    <w:rsid w:val="00B53A00"/>
    <w:rsid w:val="00B54254"/>
    <w:rsid w:val="00B62B95"/>
    <w:rsid w:val="00B661D3"/>
    <w:rsid w:val="00B66316"/>
    <w:rsid w:val="00B664AA"/>
    <w:rsid w:val="00B7498B"/>
    <w:rsid w:val="00B76D43"/>
    <w:rsid w:val="00B828B5"/>
    <w:rsid w:val="00B82C24"/>
    <w:rsid w:val="00B835D0"/>
    <w:rsid w:val="00B85165"/>
    <w:rsid w:val="00B878C3"/>
    <w:rsid w:val="00B87B11"/>
    <w:rsid w:val="00B90010"/>
    <w:rsid w:val="00B90029"/>
    <w:rsid w:val="00B90446"/>
    <w:rsid w:val="00B90CDA"/>
    <w:rsid w:val="00B91003"/>
    <w:rsid w:val="00B9104E"/>
    <w:rsid w:val="00B91104"/>
    <w:rsid w:val="00B92835"/>
    <w:rsid w:val="00B941E4"/>
    <w:rsid w:val="00B95C03"/>
    <w:rsid w:val="00B960DC"/>
    <w:rsid w:val="00BA14B5"/>
    <w:rsid w:val="00BA3B43"/>
    <w:rsid w:val="00BA7637"/>
    <w:rsid w:val="00BA7D0F"/>
    <w:rsid w:val="00BB0959"/>
    <w:rsid w:val="00BB0FCC"/>
    <w:rsid w:val="00BB193F"/>
    <w:rsid w:val="00BB24CC"/>
    <w:rsid w:val="00BB3318"/>
    <w:rsid w:val="00BB3C80"/>
    <w:rsid w:val="00BB45F2"/>
    <w:rsid w:val="00BB51CE"/>
    <w:rsid w:val="00BB7B25"/>
    <w:rsid w:val="00BC1778"/>
    <w:rsid w:val="00BC1CF2"/>
    <w:rsid w:val="00BC299F"/>
    <w:rsid w:val="00BC68C3"/>
    <w:rsid w:val="00BC7596"/>
    <w:rsid w:val="00BC7CB0"/>
    <w:rsid w:val="00BC7CD6"/>
    <w:rsid w:val="00BC7F89"/>
    <w:rsid w:val="00BD2315"/>
    <w:rsid w:val="00BD6D31"/>
    <w:rsid w:val="00BD7BA4"/>
    <w:rsid w:val="00BE0584"/>
    <w:rsid w:val="00BE2C5F"/>
    <w:rsid w:val="00BE3056"/>
    <w:rsid w:val="00BE3840"/>
    <w:rsid w:val="00BE582D"/>
    <w:rsid w:val="00BE6EC4"/>
    <w:rsid w:val="00BF02EA"/>
    <w:rsid w:val="00BF041A"/>
    <w:rsid w:val="00BF08FD"/>
    <w:rsid w:val="00BF19CF"/>
    <w:rsid w:val="00BF304C"/>
    <w:rsid w:val="00BF32AC"/>
    <w:rsid w:val="00C00050"/>
    <w:rsid w:val="00C00520"/>
    <w:rsid w:val="00C005E0"/>
    <w:rsid w:val="00C022D5"/>
    <w:rsid w:val="00C031AC"/>
    <w:rsid w:val="00C03344"/>
    <w:rsid w:val="00C05804"/>
    <w:rsid w:val="00C05FD8"/>
    <w:rsid w:val="00C07014"/>
    <w:rsid w:val="00C1160E"/>
    <w:rsid w:val="00C122A9"/>
    <w:rsid w:val="00C1348C"/>
    <w:rsid w:val="00C17CD3"/>
    <w:rsid w:val="00C23520"/>
    <w:rsid w:val="00C2393F"/>
    <w:rsid w:val="00C244D1"/>
    <w:rsid w:val="00C24935"/>
    <w:rsid w:val="00C3137D"/>
    <w:rsid w:val="00C34272"/>
    <w:rsid w:val="00C4360D"/>
    <w:rsid w:val="00C50AC4"/>
    <w:rsid w:val="00C510FC"/>
    <w:rsid w:val="00C52855"/>
    <w:rsid w:val="00C53269"/>
    <w:rsid w:val="00C55E8D"/>
    <w:rsid w:val="00C56A68"/>
    <w:rsid w:val="00C605C4"/>
    <w:rsid w:val="00C610EE"/>
    <w:rsid w:val="00C63A20"/>
    <w:rsid w:val="00C65069"/>
    <w:rsid w:val="00C70F40"/>
    <w:rsid w:val="00C7266D"/>
    <w:rsid w:val="00C73CA5"/>
    <w:rsid w:val="00C74361"/>
    <w:rsid w:val="00C75F77"/>
    <w:rsid w:val="00C778DB"/>
    <w:rsid w:val="00C778E7"/>
    <w:rsid w:val="00C81DFA"/>
    <w:rsid w:val="00C82B6F"/>
    <w:rsid w:val="00C83043"/>
    <w:rsid w:val="00C905F3"/>
    <w:rsid w:val="00C92728"/>
    <w:rsid w:val="00C94906"/>
    <w:rsid w:val="00C94C61"/>
    <w:rsid w:val="00C9678A"/>
    <w:rsid w:val="00C967F1"/>
    <w:rsid w:val="00C96CD6"/>
    <w:rsid w:val="00C97D64"/>
    <w:rsid w:val="00CA0E2F"/>
    <w:rsid w:val="00CA10D8"/>
    <w:rsid w:val="00CA1FF8"/>
    <w:rsid w:val="00CA226D"/>
    <w:rsid w:val="00CA314C"/>
    <w:rsid w:val="00CA42F3"/>
    <w:rsid w:val="00CA489A"/>
    <w:rsid w:val="00CA49DF"/>
    <w:rsid w:val="00CA5DAC"/>
    <w:rsid w:val="00CA6D8C"/>
    <w:rsid w:val="00CB04CC"/>
    <w:rsid w:val="00CB3147"/>
    <w:rsid w:val="00CB4120"/>
    <w:rsid w:val="00CB422C"/>
    <w:rsid w:val="00CC3477"/>
    <w:rsid w:val="00CC43C6"/>
    <w:rsid w:val="00CC6E5A"/>
    <w:rsid w:val="00CD1FD3"/>
    <w:rsid w:val="00CD274D"/>
    <w:rsid w:val="00CD404E"/>
    <w:rsid w:val="00CD4BA2"/>
    <w:rsid w:val="00CD6346"/>
    <w:rsid w:val="00CE07E0"/>
    <w:rsid w:val="00CE3DC5"/>
    <w:rsid w:val="00CE4847"/>
    <w:rsid w:val="00CE54EC"/>
    <w:rsid w:val="00CE61AC"/>
    <w:rsid w:val="00CE6543"/>
    <w:rsid w:val="00CE6622"/>
    <w:rsid w:val="00CE6625"/>
    <w:rsid w:val="00CE7220"/>
    <w:rsid w:val="00CF0DE3"/>
    <w:rsid w:val="00CF0F68"/>
    <w:rsid w:val="00CF14C4"/>
    <w:rsid w:val="00CF33F1"/>
    <w:rsid w:val="00CF35C9"/>
    <w:rsid w:val="00CF448A"/>
    <w:rsid w:val="00CF5E5D"/>
    <w:rsid w:val="00CF790F"/>
    <w:rsid w:val="00D00508"/>
    <w:rsid w:val="00D00AA9"/>
    <w:rsid w:val="00D023A8"/>
    <w:rsid w:val="00D03BB4"/>
    <w:rsid w:val="00D07F31"/>
    <w:rsid w:val="00D11B30"/>
    <w:rsid w:val="00D12807"/>
    <w:rsid w:val="00D12E6A"/>
    <w:rsid w:val="00D1348D"/>
    <w:rsid w:val="00D22016"/>
    <w:rsid w:val="00D25DE4"/>
    <w:rsid w:val="00D25E70"/>
    <w:rsid w:val="00D3061D"/>
    <w:rsid w:val="00D30E54"/>
    <w:rsid w:val="00D33E41"/>
    <w:rsid w:val="00D33F65"/>
    <w:rsid w:val="00D40CF4"/>
    <w:rsid w:val="00D40ED4"/>
    <w:rsid w:val="00D415A1"/>
    <w:rsid w:val="00D42293"/>
    <w:rsid w:val="00D454B6"/>
    <w:rsid w:val="00D46083"/>
    <w:rsid w:val="00D47657"/>
    <w:rsid w:val="00D5119F"/>
    <w:rsid w:val="00D51DF9"/>
    <w:rsid w:val="00D528D5"/>
    <w:rsid w:val="00D53C85"/>
    <w:rsid w:val="00D53F98"/>
    <w:rsid w:val="00D551BE"/>
    <w:rsid w:val="00D57603"/>
    <w:rsid w:val="00D64FDE"/>
    <w:rsid w:val="00D6786C"/>
    <w:rsid w:val="00D678DF"/>
    <w:rsid w:val="00D71DF9"/>
    <w:rsid w:val="00D73F6D"/>
    <w:rsid w:val="00D76BC8"/>
    <w:rsid w:val="00D800B8"/>
    <w:rsid w:val="00D80500"/>
    <w:rsid w:val="00D81608"/>
    <w:rsid w:val="00D81791"/>
    <w:rsid w:val="00D81945"/>
    <w:rsid w:val="00D83E94"/>
    <w:rsid w:val="00D85313"/>
    <w:rsid w:val="00D86519"/>
    <w:rsid w:val="00D90324"/>
    <w:rsid w:val="00D90AFD"/>
    <w:rsid w:val="00D90F40"/>
    <w:rsid w:val="00D915AF"/>
    <w:rsid w:val="00D92D2E"/>
    <w:rsid w:val="00D9463B"/>
    <w:rsid w:val="00D963CD"/>
    <w:rsid w:val="00D97746"/>
    <w:rsid w:val="00DA2D1D"/>
    <w:rsid w:val="00DA5600"/>
    <w:rsid w:val="00DB3D7C"/>
    <w:rsid w:val="00DB428D"/>
    <w:rsid w:val="00DB4616"/>
    <w:rsid w:val="00DB4D59"/>
    <w:rsid w:val="00DB5239"/>
    <w:rsid w:val="00DB69F8"/>
    <w:rsid w:val="00DC075F"/>
    <w:rsid w:val="00DC0F42"/>
    <w:rsid w:val="00DC0F77"/>
    <w:rsid w:val="00DC1BF7"/>
    <w:rsid w:val="00DC1D49"/>
    <w:rsid w:val="00DC1FBF"/>
    <w:rsid w:val="00DC2D64"/>
    <w:rsid w:val="00DC396C"/>
    <w:rsid w:val="00DC47E1"/>
    <w:rsid w:val="00DC519D"/>
    <w:rsid w:val="00DC5255"/>
    <w:rsid w:val="00DD06EF"/>
    <w:rsid w:val="00DD0815"/>
    <w:rsid w:val="00DD1268"/>
    <w:rsid w:val="00DD2F82"/>
    <w:rsid w:val="00DD4CFF"/>
    <w:rsid w:val="00DD682E"/>
    <w:rsid w:val="00DE0AD3"/>
    <w:rsid w:val="00DE140E"/>
    <w:rsid w:val="00DE14D8"/>
    <w:rsid w:val="00DE1530"/>
    <w:rsid w:val="00DE4893"/>
    <w:rsid w:val="00DE4B62"/>
    <w:rsid w:val="00DE55F2"/>
    <w:rsid w:val="00DE6C54"/>
    <w:rsid w:val="00DE6FD9"/>
    <w:rsid w:val="00DE70B0"/>
    <w:rsid w:val="00DF02E4"/>
    <w:rsid w:val="00DF04B5"/>
    <w:rsid w:val="00DF11DF"/>
    <w:rsid w:val="00DF17B6"/>
    <w:rsid w:val="00DF2373"/>
    <w:rsid w:val="00DF6768"/>
    <w:rsid w:val="00DF6FED"/>
    <w:rsid w:val="00DF7A9B"/>
    <w:rsid w:val="00E003A4"/>
    <w:rsid w:val="00E02C4F"/>
    <w:rsid w:val="00E03F74"/>
    <w:rsid w:val="00E0464C"/>
    <w:rsid w:val="00E067FD"/>
    <w:rsid w:val="00E11646"/>
    <w:rsid w:val="00E1701C"/>
    <w:rsid w:val="00E17C59"/>
    <w:rsid w:val="00E17C8D"/>
    <w:rsid w:val="00E2037F"/>
    <w:rsid w:val="00E20AE5"/>
    <w:rsid w:val="00E255A8"/>
    <w:rsid w:val="00E3024F"/>
    <w:rsid w:val="00E30E98"/>
    <w:rsid w:val="00E328E4"/>
    <w:rsid w:val="00E32B84"/>
    <w:rsid w:val="00E345B1"/>
    <w:rsid w:val="00E355B4"/>
    <w:rsid w:val="00E3588B"/>
    <w:rsid w:val="00E360D4"/>
    <w:rsid w:val="00E36274"/>
    <w:rsid w:val="00E40E84"/>
    <w:rsid w:val="00E41A38"/>
    <w:rsid w:val="00E46C61"/>
    <w:rsid w:val="00E515BF"/>
    <w:rsid w:val="00E516B2"/>
    <w:rsid w:val="00E5195B"/>
    <w:rsid w:val="00E52424"/>
    <w:rsid w:val="00E53E2C"/>
    <w:rsid w:val="00E54063"/>
    <w:rsid w:val="00E56D6C"/>
    <w:rsid w:val="00E60235"/>
    <w:rsid w:val="00E607CA"/>
    <w:rsid w:val="00E62000"/>
    <w:rsid w:val="00E63F94"/>
    <w:rsid w:val="00E6503E"/>
    <w:rsid w:val="00E654ED"/>
    <w:rsid w:val="00E66614"/>
    <w:rsid w:val="00E67569"/>
    <w:rsid w:val="00E675D0"/>
    <w:rsid w:val="00E70927"/>
    <w:rsid w:val="00E72475"/>
    <w:rsid w:val="00E725E7"/>
    <w:rsid w:val="00E74302"/>
    <w:rsid w:val="00E75601"/>
    <w:rsid w:val="00E81D8F"/>
    <w:rsid w:val="00E82F89"/>
    <w:rsid w:val="00E84506"/>
    <w:rsid w:val="00E87856"/>
    <w:rsid w:val="00E87EFB"/>
    <w:rsid w:val="00E915A7"/>
    <w:rsid w:val="00E91E28"/>
    <w:rsid w:val="00E94F34"/>
    <w:rsid w:val="00E96F35"/>
    <w:rsid w:val="00EA184E"/>
    <w:rsid w:val="00EA25ED"/>
    <w:rsid w:val="00EB0157"/>
    <w:rsid w:val="00EB142D"/>
    <w:rsid w:val="00EB2026"/>
    <w:rsid w:val="00EB3D29"/>
    <w:rsid w:val="00EB6D09"/>
    <w:rsid w:val="00EB761C"/>
    <w:rsid w:val="00EC0B36"/>
    <w:rsid w:val="00EC1592"/>
    <w:rsid w:val="00EC18B3"/>
    <w:rsid w:val="00EC21F4"/>
    <w:rsid w:val="00EC6A2E"/>
    <w:rsid w:val="00EC7139"/>
    <w:rsid w:val="00ED08CA"/>
    <w:rsid w:val="00ED153C"/>
    <w:rsid w:val="00ED2F08"/>
    <w:rsid w:val="00ED5205"/>
    <w:rsid w:val="00ED5F61"/>
    <w:rsid w:val="00ED75ED"/>
    <w:rsid w:val="00ED7751"/>
    <w:rsid w:val="00EE302C"/>
    <w:rsid w:val="00EE6C99"/>
    <w:rsid w:val="00EF18E2"/>
    <w:rsid w:val="00EF1C19"/>
    <w:rsid w:val="00EF1D23"/>
    <w:rsid w:val="00EF30A8"/>
    <w:rsid w:val="00EF72FB"/>
    <w:rsid w:val="00EF7469"/>
    <w:rsid w:val="00F01D68"/>
    <w:rsid w:val="00F056F4"/>
    <w:rsid w:val="00F05F66"/>
    <w:rsid w:val="00F0747B"/>
    <w:rsid w:val="00F13553"/>
    <w:rsid w:val="00F13D61"/>
    <w:rsid w:val="00F13F3E"/>
    <w:rsid w:val="00F14B59"/>
    <w:rsid w:val="00F1600F"/>
    <w:rsid w:val="00F17F87"/>
    <w:rsid w:val="00F2090B"/>
    <w:rsid w:val="00F2133C"/>
    <w:rsid w:val="00F22089"/>
    <w:rsid w:val="00F22ECC"/>
    <w:rsid w:val="00F23DAC"/>
    <w:rsid w:val="00F240C9"/>
    <w:rsid w:val="00F247CA"/>
    <w:rsid w:val="00F272E8"/>
    <w:rsid w:val="00F3033A"/>
    <w:rsid w:val="00F31D3E"/>
    <w:rsid w:val="00F326F0"/>
    <w:rsid w:val="00F3276D"/>
    <w:rsid w:val="00F35EB3"/>
    <w:rsid w:val="00F3653B"/>
    <w:rsid w:val="00F3793D"/>
    <w:rsid w:val="00F37B45"/>
    <w:rsid w:val="00F37D17"/>
    <w:rsid w:val="00F41EE7"/>
    <w:rsid w:val="00F42D50"/>
    <w:rsid w:val="00F43BBF"/>
    <w:rsid w:val="00F43FE0"/>
    <w:rsid w:val="00F44617"/>
    <w:rsid w:val="00F47AAC"/>
    <w:rsid w:val="00F47E94"/>
    <w:rsid w:val="00F509A8"/>
    <w:rsid w:val="00F53DCF"/>
    <w:rsid w:val="00F54434"/>
    <w:rsid w:val="00F5578A"/>
    <w:rsid w:val="00F562AA"/>
    <w:rsid w:val="00F601CE"/>
    <w:rsid w:val="00F603D2"/>
    <w:rsid w:val="00F61957"/>
    <w:rsid w:val="00F62E00"/>
    <w:rsid w:val="00F63051"/>
    <w:rsid w:val="00F64144"/>
    <w:rsid w:val="00F65271"/>
    <w:rsid w:val="00F704F1"/>
    <w:rsid w:val="00F706FC"/>
    <w:rsid w:val="00F724AC"/>
    <w:rsid w:val="00F72914"/>
    <w:rsid w:val="00F74B22"/>
    <w:rsid w:val="00F74B79"/>
    <w:rsid w:val="00F752B5"/>
    <w:rsid w:val="00F75AF2"/>
    <w:rsid w:val="00F76BE5"/>
    <w:rsid w:val="00F80DD2"/>
    <w:rsid w:val="00F83E39"/>
    <w:rsid w:val="00F84A02"/>
    <w:rsid w:val="00F857F2"/>
    <w:rsid w:val="00F85849"/>
    <w:rsid w:val="00F91F7E"/>
    <w:rsid w:val="00F928A8"/>
    <w:rsid w:val="00F92939"/>
    <w:rsid w:val="00F92A23"/>
    <w:rsid w:val="00F92C71"/>
    <w:rsid w:val="00F938F3"/>
    <w:rsid w:val="00F95A37"/>
    <w:rsid w:val="00F97137"/>
    <w:rsid w:val="00FA1CA8"/>
    <w:rsid w:val="00FA1EE1"/>
    <w:rsid w:val="00FA22F4"/>
    <w:rsid w:val="00FA5C78"/>
    <w:rsid w:val="00FA60C2"/>
    <w:rsid w:val="00FA7F38"/>
    <w:rsid w:val="00FB035B"/>
    <w:rsid w:val="00FB0BBA"/>
    <w:rsid w:val="00FB1A3C"/>
    <w:rsid w:val="00FB2FEA"/>
    <w:rsid w:val="00FB306C"/>
    <w:rsid w:val="00FB3B66"/>
    <w:rsid w:val="00FB5DB2"/>
    <w:rsid w:val="00FB7A78"/>
    <w:rsid w:val="00FC1244"/>
    <w:rsid w:val="00FC1F80"/>
    <w:rsid w:val="00FC38D9"/>
    <w:rsid w:val="00FD2401"/>
    <w:rsid w:val="00FD24A9"/>
    <w:rsid w:val="00FD3A5F"/>
    <w:rsid w:val="00FD4549"/>
    <w:rsid w:val="00FD7ADF"/>
    <w:rsid w:val="00FE1B25"/>
    <w:rsid w:val="00FE2CF0"/>
    <w:rsid w:val="00FE372E"/>
    <w:rsid w:val="00FE4593"/>
    <w:rsid w:val="00FE50BD"/>
    <w:rsid w:val="00FE697F"/>
    <w:rsid w:val="00FF08D6"/>
    <w:rsid w:val="00FF2F7C"/>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05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ntetitulop">
    <w:name w:val="antetitulop"/>
    <w:basedOn w:val="Fuentedeprrafopredeter"/>
    <w:rsid w:val="00C005E0"/>
  </w:style>
  <w:style w:type="character" w:customStyle="1" w:styleId="titularg">
    <w:name w:val="titularg"/>
    <w:basedOn w:val="Fuentedeprrafopredeter"/>
    <w:rsid w:val="00C005E0"/>
  </w:style>
  <w:style w:type="character" w:styleId="Textoennegrita">
    <w:name w:val="Strong"/>
    <w:basedOn w:val="Fuentedeprrafopredeter"/>
    <w:uiPriority w:val="22"/>
    <w:qFormat/>
    <w:rsid w:val="00C005E0"/>
    <w:rPr>
      <w:b/>
      <w:bCs/>
    </w:rPr>
  </w:style>
  <w:style w:type="paragraph" w:customStyle="1" w:styleId="fecha">
    <w:name w:val="fecha"/>
    <w:basedOn w:val="Normal"/>
    <w:rsid w:val="00C005E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005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217354">
      <w:bodyDiv w:val="1"/>
      <w:marLeft w:val="0"/>
      <w:marRight w:val="0"/>
      <w:marTop w:val="0"/>
      <w:marBottom w:val="0"/>
      <w:divBdr>
        <w:top w:val="none" w:sz="0" w:space="0" w:color="auto"/>
        <w:left w:val="none" w:sz="0" w:space="0" w:color="auto"/>
        <w:bottom w:val="none" w:sz="0" w:space="0" w:color="auto"/>
        <w:right w:val="none" w:sz="0" w:space="0" w:color="auto"/>
      </w:divBdr>
      <w:divsChild>
        <w:div w:id="1744646112">
          <w:marLeft w:val="0"/>
          <w:marRight w:val="0"/>
          <w:marTop w:val="0"/>
          <w:marBottom w:val="0"/>
          <w:divBdr>
            <w:top w:val="none" w:sz="0" w:space="0" w:color="auto"/>
            <w:left w:val="none" w:sz="0" w:space="0" w:color="auto"/>
            <w:bottom w:val="none" w:sz="0" w:space="0" w:color="auto"/>
            <w:right w:val="none" w:sz="0" w:space="0" w:color="auto"/>
          </w:divBdr>
        </w:div>
      </w:divsChild>
    </w:div>
    <w:div w:id="1373847598">
      <w:bodyDiv w:val="1"/>
      <w:marLeft w:val="0"/>
      <w:marRight w:val="0"/>
      <w:marTop w:val="0"/>
      <w:marBottom w:val="0"/>
      <w:divBdr>
        <w:top w:val="none" w:sz="0" w:space="0" w:color="auto"/>
        <w:left w:val="none" w:sz="0" w:space="0" w:color="auto"/>
        <w:bottom w:val="none" w:sz="0" w:space="0" w:color="auto"/>
        <w:right w:val="none" w:sz="0" w:space="0" w:color="auto"/>
      </w:divBdr>
      <w:divsChild>
        <w:div w:id="928926871">
          <w:marLeft w:val="0"/>
          <w:marRight w:val="0"/>
          <w:marTop w:val="0"/>
          <w:marBottom w:val="0"/>
          <w:divBdr>
            <w:top w:val="none" w:sz="0" w:space="0" w:color="auto"/>
            <w:left w:val="none" w:sz="0" w:space="0" w:color="auto"/>
            <w:bottom w:val="none" w:sz="0" w:space="0" w:color="auto"/>
            <w:right w:val="none" w:sz="0" w:space="0" w:color="auto"/>
          </w:divBdr>
        </w:div>
        <w:div w:id="1560942002">
          <w:marLeft w:val="0"/>
          <w:marRight w:val="0"/>
          <w:marTop w:val="0"/>
          <w:marBottom w:val="0"/>
          <w:divBdr>
            <w:top w:val="none" w:sz="0" w:space="0" w:color="auto"/>
            <w:left w:val="none" w:sz="0" w:space="0" w:color="auto"/>
            <w:bottom w:val="none" w:sz="0" w:space="0" w:color="auto"/>
            <w:right w:val="none" w:sz="0" w:space="0" w:color="auto"/>
          </w:divBdr>
        </w:div>
      </w:divsChild>
    </w:div>
    <w:div w:id="1844053416">
      <w:bodyDiv w:val="1"/>
      <w:marLeft w:val="0"/>
      <w:marRight w:val="0"/>
      <w:marTop w:val="0"/>
      <w:marBottom w:val="0"/>
      <w:divBdr>
        <w:top w:val="none" w:sz="0" w:space="0" w:color="auto"/>
        <w:left w:val="none" w:sz="0" w:space="0" w:color="auto"/>
        <w:bottom w:val="none" w:sz="0" w:space="0" w:color="auto"/>
        <w:right w:val="none" w:sz="0" w:space="0" w:color="auto"/>
      </w:divBdr>
      <w:divsChild>
        <w:div w:id="186824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cantabriaconfidencial.com/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896</Words>
  <Characters>4933</Characters>
  <Application>Microsoft Office Word</Application>
  <DocSecurity>0</DocSecurity>
  <Lines>41</Lines>
  <Paragraphs>11</Paragraphs>
  <ScaleCrop>false</ScaleCrop>
  <Company>Hewlett-Packard Company</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2008-11-30T20:25:00Z</dcterms:created>
  <dcterms:modified xsi:type="dcterms:W3CDTF">2008-11-30T20:28:00Z</dcterms:modified>
</cp:coreProperties>
</file>