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08" w:type="dxa"/>
        <w:tblCellSpacing w:w="0" w:type="dxa"/>
        <w:tblInd w:w="-567" w:type="dxa"/>
        <w:tblLayout w:type="fixed"/>
        <w:tblCellMar>
          <w:left w:w="0" w:type="dxa"/>
          <w:right w:w="0" w:type="dxa"/>
        </w:tblCellMar>
        <w:tblLook w:val="04A0"/>
      </w:tblPr>
      <w:tblGrid>
        <w:gridCol w:w="7938"/>
        <w:gridCol w:w="1544"/>
        <w:gridCol w:w="2126"/>
      </w:tblGrid>
      <w:tr w:rsidR="00F67253" w:rsidRPr="00F67253" w:rsidTr="0007133B">
        <w:trPr>
          <w:trHeight w:val="280"/>
          <w:tblCellSpacing w:w="0" w:type="dxa"/>
        </w:trPr>
        <w:tc>
          <w:tcPr>
            <w:tcW w:w="11608" w:type="dxa"/>
            <w:gridSpan w:val="3"/>
            <w:vAlign w:val="center"/>
            <w:hideMark/>
          </w:tcPr>
          <w:p w:rsidR="00F67253" w:rsidRPr="00F67253" w:rsidRDefault="00F67253" w:rsidP="00F67253">
            <w:pPr>
              <w:spacing w:after="0" w:line="240" w:lineRule="auto"/>
              <w:rPr>
                <w:rFonts w:ascii="Times New Roman" w:eastAsia="Times New Roman" w:hAnsi="Times New Roman" w:cs="Times New Roman"/>
                <w:sz w:val="24"/>
                <w:szCs w:val="24"/>
              </w:rPr>
            </w:pPr>
          </w:p>
        </w:tc>
      </w:tr>
      <w:tr w:rsidR="00F67253" w:rsidRPr="00F67253" w:rsidTr="0007133B">
        <w:trPr>
          <w:tblCellSpacing w:w="0" w:type="dxa"/>
        </w:trPr>
        <w:tc>
          <w:tcPr>
            <w:tcW w:w="11608" w:type="dxa"/>
            <w:gridSpan w:val="3"/>
            <w:vAlign w:val="center"/>
            <w:hideMark/>
          </w:tcPr>
          <w:p w:rsidR="00F67253" w:rsidRPr="00F67253" w:rsidRDefault="00F67253" w:rsidP="00F67253">
            <w:pPr>
              <w:spacing w:after="0" w:line="240" w:lineRule="auto"/>
              <w:rPr>
                <w:rFonts w:ascii="Times New Roman" w:eastAsia="Times New Roman" w:hAnsi="Times New Roman" w:cs="Times New Roman"/>
                <w:sz w:val="1"/>
                <w:szCs w:val="24"/>
              </w:rPr>
            </w:pPr>
          </w:p>
        </w:tc>
      </w:tr>
      <w:tr w:rsidR="00F67253" w:rsidRPr="00F67253" w:rsidTr="0007133B">
        <w:trPr>
          <w:trHeight w:val="1140"/>
          <w:tblCellSpacing w:w="0" w:type="dxa"/>
        </w:trPr>
        <w:tc>
          <w:tcPr>
            <w:tcW w:w="7938" w:type="dxa"/>
            <w:hideMark/>
          </w:tcPr>
          <w:tbl>
            <w:tblPr>
              <w:tblW w:w="7245" w:type="dxa"/>
              <w:tblCellSpacing w:w="0" w:type="dxa"/>
              <w:tblInd w:w="567" w:type="dxa"/>
              <w:tblLayout w:type="fixed"/>
              <w:tblCellMar>
                <w:left w:w="0" w:type="dxa"/>
                <w:right w:w="0" w:type="dxa"/>
              </w:tblCellMar>
              <w:tblLook w:val="04A0"/>
            </w:tblPr>
            <w:tblGrid>
              <w:gridCol w:w="3330"/>
              <w:gridCol w:w="3915"/>
            </w:tblGrid>
            <w:tr w:rsidR="00F67253" w:rsidRPr="00F67253" w:rsidTr="0007133B">
              <w:trPr>
                <w:tblCellSpacing w:w="0" w:type="dxa"/>
              </w:trPr>
              <w:tc>
                <w:tcPr>
                  <w:tcW w:w="3330" w:type="dxa"/>
                  <w:shd w:val="clear" w:color="auto" w:fill="FFFFFF"/>
                  <w:vAlign w:val="center"/>
                  <w:hideMark/>
                </w:tcPr>
                <w:p w:rsidR="00F67253" w:rsidRPr="00F67253" w:rsidRDefault="00F67253" w:rsidP="00F67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638175"/>
                        <wp:effectExtent l="19050" t="0" r="0" b="0"/>
                        <wp:docPr id="2" name="Imagen 2" descr="http://www.elindependiente.com.ar/diario/imagenes/logoinde-n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independiente.com.ar/diario/imagenes/logoinde-navi.jpg"/>
                                <pic:cNvPicPr>
                                  <a:picLocks noChangeAspect="1" noChangeArrowheads="1"/>
                                </pic:cNvPicPr>
                              </pic:nvPicPr>
                              <pic:blipFill>
                                <a:blip r:embed="rId6"/>
                                <a:srcRect/>
                                <a:stretch>
                                  <a:fillRect/>
                                </a:stretch>
                              </pic:blipFill>
                              <pic:spPr bwMode="auto">
                                <a:xfrm>
                                  <a:off x="0" y="0"/>
                                  <a:ext cx="2095500" cy="638175"/>
                                </a:xfrm>
                                <a:prstGeom prst="rect">
                                  <a:avLst/>
                                </a:prstGeom>
                                <a:noFill/>
                                <a:ln w="9525">
                                  <a:noFill/>
                                  <a:miter lim="800000"/>
                                  <a:headEnd/>
                                  <a:tailEnd/>
                                </a:ln>
                              </pic:spPr>
                            </pic:pic>
                          </a:graphicData>
                        </a:graphic>
                      </wp:inline>
                    </w:drawing>
                  </w:r>
                </w:p>
              </w:tc>
              <w:tc>
                <w:tcPr>
                  <w:tcW w:w="3915" w:type="dxa"/>
                  <w:hideMark/>
                </w:tcPr>
                <w:tbl>
                  <w:tblPr>
                    <w:tblW w:w="0" w:type="auto"/>
                    <w:jc w:val="center"/>
                    <w:tblCellSpacing w:w="0" w:type="dxa"/>
                    <w:tblLayout w:type="fixed"/>
                    <w:tblCellMar>
                      <w:left w:w="0" w:type="dxa"/>
                      <w:right w:w="0" w:type="dxa"/>
                    </w:tblCellMar>
                    <w:tblLook w:val="04A0"/>
                  </w:tblPr>
                  <w:tblGrid>
                    <w:gridCol w:w="3915"/>
                  </w:tblGrid>
                  <w:tr w:rsidR="00F67253" w:rsidRPr="00F67253" w:rsidTr="0007133B">
                    <w:trPr>
                      <w:trHeight w:val="300"/>
                      <w:tblCellSpacing w:w="0" w:type="dxa"/>
                      <w:jc w:val="center"/>
                    </w:trPr>
                    <w:tc>
                      <w:tcPr>
                        <w:tcW w:w="3915" w:type="dxa"/>
                        <w:vAlign w:val="center"/>
                        <w:hideMark/>
                      </w:tcPr>
                      <w:p w:rsidR="00F67253" w:rsidRPr="00F67253" w:rsidRDefault="00F67253" w:rsidP="00F67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Imagen 3" descr="http://www.elindependiente.com.ar/diario/imagen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independiente.com.ar/diario/imagenes/tran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7253" w:rsidRPr="00F67253" w:rsidTr="0007133B">
                    <w:trPr>
                      <w:tblCellSpacing w:w="0" w:type="dxa"/>
                      <w:jc w:val="center"/>
                    </w:trPr>
                    <w:tc>
                      <w:tcPr>
                        <w:tcW w:w="3915" w:type="dxa"/>
                        <w:vAlign w:val="center"/>
                        <w:hideMark/>
                      </w:tcPr>
                      <w:p w:rsidR="00F67253" w:rsidRPr="00F67253" w:rsidRDefault="00F67253" w:rsidP="00F67253">
                        <w:pPr>
                          <w:spacing w:after="0" w:line="240" w:lineRule="auto"/>
                          <w:jc w:val="right"/>
                          <w:rPr>
                            <w:rFonts w:ascii="Times New Roman" w:eastAsia="Times New Roman" w:hAnsi="Times New Roman" w:cs="Times New Roman"/>
                            <w:sz w:val="24"/>
                            <w:szCs w:val="24"/>
                          </w:rPr>
                        </w:pPr>
                        <w:r w:rsidRPr="00F67253">
                          <w:rPr>
                            <w:rFonts w:ascii="Times New Roman" w:eastAsia="Times New Roman" w:hAnsi="Times New Roman" w:cs="Times New Roman"/>
                            <w:color w:val="000000"/>
                            <w:sz w:val="24"/>
                            <w:szCs w:val="24"/>
                          </w:rPr>
                          <w:t>La Rioja, República Argentina.</w:t>
                        </w:r>
                        <w:r w:rsidRPr="00F67253">
                          <w:rPr>
                            <w:rFonts w:ascii="Times New Roman" w:eastAsia="Times New Roman" w:hAnsi="Times New Roman" w:cs="Times New Roman"/>
                            <w:b/>
                            <w:bCs/>
                            <w:color w:val="000000"/>
                            <w:sz w:val="24"/>
                            <w:szCs w:val="24"/>
                          </w:rPr>
                          <w:br/>
                          <w:t>Miércoles 23 de Abr. de 2008</w:t>
                        </w:r>
                        <w:r w:rsidRPr="00F67253">
                          <w:rPr>
                            <w:rFonts w:ascii="Times New Roman" w:eastAsia="Times New Roman" w:hAnsi="Times New Roman" w:cs="Times New Roman"/>
                            <w:color w:val="000000"/>
                            <w:sz w:val="24"/>
                            <w:szCs w:val="24"/>
                          </w:rPr>
                          <w:br/>
                          <w:t>Año XLIV - Edición Nº 18.355</w:t>
                        </w:r>
                      </w:p>
                    </w:tc>
                  </w:tr>
                  <w:tr w:rsidR="00F67253" w:rsidRPr="00F67253" w:rsidTr="0007133B">
                    <w:trPr>
                      <w:tblCellSpacing w:w="0" w:type="dxa"/>
                      <w:jc w:val="center"/>
                    </w:trPr>
                    <w:tc>
                      <w:tcPr>
                        <w:tcW w:w="3915" w:type="dxa"/>
                        <w:vAlign w:val="center"/>
                        <w:hideMark/>
                      </w:tcPr>
                      <w:p w:rsidR="00F67253" w:rsidRPr="00F67253" w:rsidRDefault="00F67253" w:rsidP="00F67253">
                        <w:pPr>
                          <w:spacing w:after="0" w:line="240" w:lineRule="auto"/>
                          <w:jc w:val="right"/>
                          <w:rPr>
                            <w:rFonts w:ascii="Times New Roman" w:eastAsia="Times New Roman" w:hAnsi="Times New Roman" w:cs="Times New Roman"/>
                            <w:sz w:val="24"/>
                            <w:szCs w:val="24"/>
                          </w:rPr>
                        </w:pPr>
                        <w:r w:rsidRPr="00F67253">
                          <w:rPr>
                            <w:rFonts w:ascii="Times New Roman" w:eastAsia="Times New Roman" w:hAnsi="Times New Roman" w:cs="Times New Roman"/>
                            <w:b/>
                            <w:bCs/>
                            <w:color w:val="000000"/>
                            <w:sz w:val="24"/>
                            <w:szCs w:val="24"/>
                          </w:rPr>
                          <w:t>19240972 Lectores</w:t>
                        </w:r>
                      </w:p>
                    </w:tc>
                  </w:tr>
                </w:tbl>
                <w:p w:rsidR="00F67253" w:rsidRPr="00F67253" w:rsidRDefault="00F67253" w:rsidP="00F67253">
                  <w:pPr>
                    <w:spacing w:after="0" w:line="240" w:lineRule="auto"/>
                    <w:jc w:val="center"/>
                    <w:rPr>
                      <w:rFonts w:ascii="Times New Roman" w:eastAsia="Times New Roman" w:hAnsi="Times New Roman" w:cs="Times New Roman"/>
                      <w:sz w:val="24"/>
                      <w:szCs w:val="24"/>
                    </w:rPr>
                  </w:pPr>
                </w:p>
              </w:tc>
            </w:tr>
          </w:tbl>
          <w:p w:rsidR="00F67253" w:rsidRPr="00F67253" w:rsidRDefault="00F67253" w:rsidP="00F67253">
            <w:pPr>
              <w:spacing w:after="0" w:line="240" w:lineRule="auto"/>
              <w:rPr>
                <w:rFonts w:ascii="Times New Roman" w:eastAsia="Times New Roman" w:hAnsi="Times New Roman" w:cs="Times New Roman"/>
                <w:sz w:val="24"/>
                <w:szCs w:val="24"/>
              </w:rPr>
            </w:pPr>
          </w:p>
        </w:tc>
        <w:tc>
          <w:tcPr>
            <w:tcW w:w="1544" w:type="dxa"/>
            <w:tcMar>
              <w:top w:w="0" w:type="dxa"/>
              <w:left w:w="150" w:type="dxa"/>
              <w:bottom w:w="0" w:type="dxa"/>
              <w:right w:w="0" w:type="dxa"/>
            </w:tcMar>
            <w:vAlign w:val="center"/>
            <w:hideMark/>
          </w:tcPr>
          <w:p w:rsidR="00F67253" w:rsidRPr="00F67253" w:rsidRDefault="00F44EB7" w:rsidP="0007133B">
            <w:pPr>
              <w:spacing w:after="0" w:line="240" w:lineRule="auto"/>
              <w:ind w:right="1134"/>
              <w:jc w:val="center"/>
              <w:rPr>
                <w:rFonts w:ascii="Times New Roman" w:eastAsia="Times New Roman" w:hAnsi="Times New Roman" w:cs="Times New Roman"/>
                <w:sz w:val="24"/>
                <w:szCs w:val="24"/>
              </w:rPr>
            </w:pPr>
            <w:r w:rsidRPr="00F6725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217.5pt;height:51pt" o:ole="">
                  <v:imagedata r:id="rId8" o:title=""/>
                </v:shape>
                <w:control r:id="rId9" w:name="DefaultOcxName" w:shapeid="_x0000_i1335"/>
              </w:object>
            </w:r>
          </w:p>
        </w:tc>
        <w:tc>
          <w:tcPr>
            <w:tcW w:w="2126" w:type="dxa"/>
            <w:vAlign w:val="center"/>
            <w:hideMark/>
          </w:tcPr>
          <w:p w:rsidR="00F67253" w:rsidRPr="00F67253" w:rsidRDefault="00F67253" w:rsidP="00F672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0" cy="419100"/>
                  <wp:effectExtent l="19050" t="0" r="0" b="0"/>
                  <wp:docPr id="4" name="Imagen 4" descr="http://www.elindependiente.com.ar/diario/imagenes/logo-medio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independiente.com.ar/diario/imagenes/logo-medios.jpg">
                            <a:hlinkClick r:id="rId10"/>
                          </pic:cNvPr>
                          <pic:cNvPicPr>
                            <a:picLocks noChangeAspect="1" noChangeArrowheads="1"/>
                          </pic:cNvPicPr>
                        </pic:nvPicPr>
                        <pic:blipFill>
                          <a:blip r:embed="rId11"/>
                          <a:srcRect/>
                          <a:stretch>
                            <a:fillRect/>
                          </a:stretch>
                        </pic:blipFill>
                        <pic:spPr bwMode="auto">
                          <a:xfrm>
                            <a:off x="0" y="0"/>
                            <a:ext cx="1428750" cy="419100"/>
                          </a:xfrm>
                          <a:prstGeom prst="rect">
                            <a:avLst/>
                          </a:prstGeom>
                          <a:noFill/>
                          <a:ln w="9525">
                            <a:noFill/>
                            <a:miter lim="800000"/>
                            <a:headEnd/>
                            <a:tailEnd/>
                          </a:ln>
                        </pic:spPr>
                      </pic:pic>
                    </a:graphicData>
                  </a:graphic>
                </wp:inline>
              </w:drawing>
            </w:r>
          </w:p>
        </w:tc>
      </w:tr>
      <w:tr w:rsidR="00F67253" w:rsidRPr="00F67253" w:rsidTr="0007133B">
        <w:trPr>
          <w:trHeight w:val="735"/>
          <w:tblCellSpacing w:w="0" w:type="dxa"/>
        </w:trPr>
        <w:tc>
          <w:tcPr>
            <w:tcW w:w="11608" w:type="dxa"/>
            <w:gridSpan w:val="3"/>
            <w:vAlign w:val="center"/>
            <w:hideMark/>
          </w:tcPr>
          <w:tbl>
            <w:tblPr>
              <w:tblW w:w="14325" w:type="dxa"/>
              <w:tblCellSpacing w:w="0" w:type="dxa"/>
              <w:tblInd w:w="567" w:type="dxa"/>
              <w:tblLayout w:type="fixed"/>
              <w:tblCellMar>
                <w:left w:w="0" w:type="dxa"/>
                <w:right w:w="0" w:type="dxa"/>
              </w:tblCellMar>
              <w:tblLook w:val="04A0"/>
            </w:tblPr>
            <w:tblGrid>
              <w:gridCol w:w="1530"/>
              <w:gridCol w:w="1680"/>
              <w:gridCol w:w="1470"/>
              <w:gridCol w:w="1470"/>
              <w:gridCol w:w="1560"/>
              <w:gridCol w:w="3678"/>
              <w:gridCol w:w="1415"/>
              <w:gridCol w:w="1522"/>
            </w:tblGrid>
            <w:tr w:rsidR="00F67253" w:rsidRPr="00F67253" w:rsidTr="0007133B">
              <w:trPr>
                <w:tblCellSpacing w:w="0" w:type="dxa"/>
              </w:trPr>
              <w:tc>
                <w:tcPr>
                  <w:tcW w:w="1530" w:type="dxa"/>
                  <w:vAlign w:val="center"/>
                  <w:hideMark/>
                </w:tcPr>
                <w:p w:rsidR="00F67253" w:rsidRPr="00F67253" w:rsidRDefault="00F67253" w:rsidP="00F67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247650"/>
                        <wp:effectExtent l="19050" t="0" r="0" b="0"/>
                        <wp:docPr id="5" name="Imagen 5" descr="http://www.elindependiente.com.ar/diario/imagenes/barra/actualidad_of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independiente.com.ar/diario/imagenes/barra/actualidad_off.jpg">
                                  <a:hlinkClick r:id="rId12"/>
                                </pic:cNvPr>
                                <pic:cNvPicPr>
                                  <a:picLocks noChangeAspect="1" noChangeArrowheads="1"/>
                                </pic:cNvPicPr>
                              </pic:nvPicPr>
                              <pic:blipFill>
                                <a:blip r:embed="rId13"/>
                                <a:srcRect/>
                                <a:stretch>
                                  <a:fillRect/>
                                </a:stretch>
                              </pic:blipFill>
                              <pic:spPr bwMode="auto">
                                <a:xfrm>
                                  <a:off x="0" y="0"/>
                                  <a:ext cx="952500" cy="247650"/>
                                </a:xfrm>
                                <a:prstGeom prst="rect">
                                  <a:avLst/>
                                </a:prstGeom>
                                <a:noFill/>
                                <a:ln w="9525">
                                  <a:noFill/>
                                  <a:miter lim="800000"/>
                                  <a:headEnd/>
                                  <a:tailEnd/>
                                </a:ln>
                              </pic:spPr>
                            </pic:pic>
                          </a:graphicData>
                        </a:graphic>
                      </wp:inline>
                    </w:drawing>
                  </w:r>
                </w:p>
              </w:tc>
              <w:tc>
                <w:tcPr>
                  <w:tcW w:w="1680" w:type="dxa"/>
                  <w:vAlign w:val="center"/>
                  <w:hideMark/>
                </w:tcPr>
                <w:p w:rsidR="00F67253" w:rsidRPr="00F67253" w:rsidRDefault="00F67253" w:rsidP="00F67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38225" cy="247650"/>
                        <wp:effectExtent l="19050" t="0" r="9525" b="0"/>
                        <wp:docPr id="6" name="Imagen 6" descr="http://www.elindependiente.com.ar/diario/imagenes/barra/edicion_of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independiente.com.ar/diario/imagenes/barra/edicion_off.jpg">
                                  <a:hlinkClick r:id="rId14"/>
                                </pic:cNvPr>
                                <pic:cNvPicPr>
                                  <a:picLocks noChangeAspect="1" noChangeArrowheads="1"/>
                                </pic:cNvPicPr>
                              </pic:nvPicPr>
                              <pic:blipFill>
                                <a:blip r:embed="rId15"/>
                                <a:srcRect/>
                                <a:stretch>
                                  <a:fillRect/>
                                </a:stretch>
                              </pic:blipFill>
                              <pic:spPr bwMode="auto">
                                <a:xfrm>
                                  <a:off x="0" y="0"/>
                                  <a:ext cx="1038225" cy="247650"/>
                                </a:xfrm>
                                <a:prstGeom prst="rect">
                                  <a:avLst/>
                                </a:prstGeom>
                                <a:noFill/>
                                <a:ln w="9525">
                                  <a:noFill/>
                                  <a:miter lim="800000"/>
                                  <a:headEnd/>
                                  <a:tailEnd/>
                                </a:ln>
                              </pic:spPr>
                            </pic:pic>
                          </a:graphicData>
                        </a:graphic>
                      </wp:inline>
                    </w:drawing>
                  </w:r>
                </w:p>
              </w:tc>
              <w:tc>
                <w:tcPr>
                  <w:tcW w:w="1470" w:type="dxa"/>
                  <w:vAlign w:val="center"/>
                  <w:hideMark/>
                </w:tcPr>
                <w:p w:rsidR="00F67253" w:rsidRPr="00F67253" w:rsidRDefault="00F67253" w:rsidP="00F67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04875" cy="247650"/>
                        <wp:effectExtent l="19050" t="0" r="9525" b="0"/>
                        <wp:docPr id="7" name="Imagen 7" descr="http://www.elindependiente.com.ar/diario/imagenes/barra/archivo_of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independiente.com.ar/diario/imagenes/barra/archivo_off.jpg">
                                  <a:hlinkClick r:id="rId16"/>
                                </pic:cNvPr>
                                <pic:cNvPicPr>
                                  <a:picLocks noChangeAspect="1" noChangeArrowheads="1"/>
                                </pic:cNvPicPr>
                              </pic:nvPicPr>
                              <pic:blipFill>
                                <a:blip r:embed="rId17"/>
                                <a:srcRect/>
                                <a:stretch>
                                  <a:fillRect/>
                                </a:stretch>
                              </pic:blipFill>
                              <pic:spPr bwMode="auto">
                                <a:xfrm>
                                  <a:off x="0" y="0"/>
                                  <a:ext cx="904875" cy="247650"/>
                                </a:xfrm>
                                <a:prstGeom prst="rect">
                                  <a:avLst/>
                                </a:prstGeom>
                                <a:noFill/>
                                <a:ln w="9525">
                                  <a:noFill/>
                                  <a:miter lim="800000"/>
                                  <a:headEnd/>
                                  <a:tailEnd/>
                                </a:ln>
                              </pic:spPr>
                            </pic:pic>
                          </a:graphicData>
                        </a:graphic>
                      </wp:inline>
                    </w:drawing>
                  </w:r>
                </w:p>
              </w:tc>
              <w:tc>
                <w:tcPr>
                  <w:tcW w:w="1470" w:type="dxa"/>
                  <w:vAlign w:val="center"/>
                  <w:hideMark/>
                </w:tcPr>
                <w:p w:rsidR="00F67253" w:rsidRPr="00F67253" w:rsidRDefault="00F67253" w:rsidP="00F67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04875" cy="247650"/>
                        <wp:effectExtent l="19050" t="0" r="9525" b="0"/>
                        <wp:docPr id="8" name="Imagen 8" descr="http://www.elindependiente.com.ar/diario/imagenes/barra/clasificados_of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lindependiente.com.ar/diario/imagenes/barra/clasificados_off.jpg">
                                  <a:hlinkClick r:id="rId18"/>
                                </pic:cNvPr>
                                <pic:cNvPicPr>
                                  <a:picLocks noChangeAspect="1" noChangeArrowheads="1"/>
                                </pic:cNvPicPr>
                              </pic:nvPicPr>
                              <pic:blipFill>
                                <a:blip r:embed="rId19"/>
                                <a:srcRect/>
                                <a:stretch>
                                  <a:fillRect/>
                                </a:stretch>
                              </pic:blipFill>
                              <pic:spPr bwMode="auto">
                                <a:xfrm>
                                  <a:off x="0" y="0"/>
                                  <a:ext cx="904875" cy="247650"/>
                                </a:xfrm>
                                <a:prstGeom prst="rect">
                                  <a:avLst/>
                                </a:prstGeom>
                                <a:noFill/>
                                <a:ln w="9525">
                                  <a:noFill/>
                                  <a:miter lim="800000"/>
                                  <a:headEnd/>
                                  <a:tailEnd/>
                                </a:ln>
                              </pic:spPr>
                            </pic:pic>
                          </a:graphicData>
                        </a:graphic>
                      </wp:inline>
                    </w:drawing>
                  </w:r>
                </w:p>
              </w:tc>
              <w:tc>
                <w:tcPr>
                  <w:tcW w:w="1560" w:type="dxa"/>
                  <w:vAlign w:val="center"/>
                  <w:hideMark/>
                </w:tcPr>
                <w:p w:rsidR="00F67253" w:rsidRPr="00F67253" w:rsidRDefault="00F67253" w:rsidP="00F67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62025" cy="247650"/>
                        <wp:effectExtent l="19050" t="0" r="9525" b="0"/>
                        <wp:docPr id="9" name="Imagen 9" descr="http://www.elindependiente.com.ar/diario/imagenes/barra/servicios_off.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lindependiente.com.ar/diario/imagenes/barra/servicios_off.jpg">
                                  <a:hlinkClick r:id="rId20"/>
                                </pic:cNvPr>
                                <pic:cNvPicPr>
                                  <a:picLocks noChangeAspect="1" noChangeArrowheads="1"/>
                                </pic:cNvPicPr>
                              </pic:nvPicPr>
                              <pic:blipFill>
                                <a:blip r:embed="rId21"/>
                                <a:srcRect/>
                                <a:stretch>
                                  <a:fillRect/>
                                </a:stretch>
                              </pic:blipFill>
                              <pic:spPr bwMode="auto">
                                <a:xfrm>
                                  <a:off x="0" y="0"/>
                                  <a:ext cx="962025" cy="247650"/>
                                </a:xfrm>
                                <a:prstGeom prst="rect">
                                  <a:avLst/>
                                </a:prstGeom>
                                <a:noFill/>
                                <a:ln w="9525">
                                  <a:noFill/>
                                  <a:miter lim="800000"/>
                                  <a:headEnd/>
                                  <a:tailEnd/>
                                </a:ln>
                              </pic:spPr>
                            </pic:pic>
                          </a:graphicData>
                        </a:graphic>
                      </wp:inline>
                    </w:drawing>
                  </w:r>
                </w:p>
              </w:tc>
              <w:tc>
                <w:tcPr>
                  <w:tcW w:w="3678" w:type="dxa"/>
                  <w:vAlign w:val="center"/>
                  <w:hideMark/>
                </w:tcPr>
                <w:p w:rsidR="00F67253" w:rsidRPr="00F67253" w:rsidRDefault="00F67253" w:rsidP="00F67253">
                  <w:pPr>
                    <w:spacing w:after="0" w:line="240" w:lineRule="auto"/>
                    <w:jc w:val="right"/>
                    <w:rPr>
                      <w:rFonts w:ascii="Times New Roman" w:eastAsia="Times New Roman" w:hAnsi="Times New Roman" w:cs="Times New Roman"/>
                      <w:sz w:val="24"/>
                      <w:szCs w:val="24"/>
                    </w:rPr>
                  </w:pPr>
                </w:p>
              </w:tc>
              <w:tc>
                <w:tcPr>
                  <w:tcW w:w="1415" w:type="dxa"/>
                  <w:vAlign w:val="center"/>
                  <w:hideMark/>
                </w:tcPr>
                <w:p w:rsidR="00F67253" w:rsidRPr="00F67253" w:rsidRDefault="00F67253" w:rsidP="00F67253">
                  <w:pPr>
                    <w:spacing w:after="0" w:line="240" w:lineRule="auto"/>
                    <w:jc w:val="right"/>
                    <w:rPr>
                      <w:rFonts w:ascii="Times New Roman" w:eastAsia="Times New Roman" w:hAnsi="Times New Roman" w:cs="Times New Roman"/>
                      <w:sz w:val="24"/>
                      <w:szCs w:val="24"/>
                    </w:rPr>
                  </w:pPr>
                </w:p>
              </w:tc>
              <w:tc>
                <w:tcPr>
                  <w:tcW w:w="1522" w:type="dxa"/>
                  <w:vAlign w:val="center"/>
                  <w:hideMark/>
                </w:tcPr>
                <w:p w:rsidR="00F67253" w:rsidRPr="00F67253" w:rsidRDefault="00F67253" w:rsidP="00F67253">
                  <w:pPr>
                    <w:spacing w:after="0" w:line="240" w:lineRule="auto"/>
                    <w:rPr>
                      <w:rFonts w:ascii="Times New Roman" w:eastAsia="Times New Roman" w:hAnsi="Times New Roman" w:cs="Times New Roman"/>
                      <w:sz w:val="24"/>
                      <w:szCs w:val="24"/>
                    </w:rPr>
                  </w:pPr>
                  <w:r w:rsidRPr="00F67253">
                    <w:rPr>
                      <w:rFonts w:ascii="Times New Roman" w:eastAsia="Times New Roman" w:hAnsi="Times New Roman" w:cs="Times New Roman"/>
                      <w:color w:val="87A6C7"/>
                      <w:sz w:val="24"/>
                      <w:szCs w:val="24"/>
                    </w:rPr>
                    <w:t>»</w:t>
                  </w:r>
                  <w:r w:rsidRPr="00F67253">
                    <w:rPr>
                      <w:rFonts w:ascii="Times New Roman" w:eastAsia="Times New Roman" w:hAnsi="Times New Roman" w:cs="Times New Roman"/>
                      <w:sz w:val="24"/>
                      <w:szCs w:val="24"/>
                    </w:rPr>
                    <w:t xml:space="preserve"> </w:t>
                  </w:r>
                  <w:hyperlink r:id="rId22" w:history="1">
                    <w:r w:rsidRPr="00F67253">
                      <w:rPr>
                        <w:rFonts w:ascii="Times New Roman" w:eastAsia="Times New Roman" w:hAnsi="Times New Roman" w:cs="Times New Roman"/>
                        <w:color w:val="0000FF"/>
                        <w:sz w:val="24"/>
                        <w:szCs w:val="24"/>
                        <w:u w:val="single"/>
                      </w:rPr>
                      <w:t>Página de Inicio</w:t>
                    </w:r>
                  </w:hyperlink>
                </w:p>
              </w:tc>
            </w:tr>
            <w:tr w:rsidR="00F67253" w:rsidRPr="00F67253" w:rsidTr="0007133B">
              <w:trPr>
                <w:trHeight w:val="30"/>
                <w:tblCellSpacing w:w="0" w:type="dxa"/>
              </w:trPr>
              <w:tc>
                <w:tcPr>
                  <w:tcW w:w="14325" w:type="dxa"/>
                  <w:gridSpan w:val="8"/>
                  <w:vAlign w:val="center"/>
                  <w:hideMark/>
                </w:tcPr>
                <w:p w:rsidR="00F67253" w:rsidRPr="00F67253" w:rsidRDefault="00F67253" w:rsidP="00F67253">
                  <w:pPr>
                    <w:spacing w:after="0" w:line="3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 name="Imagen 11" descr="http://www.elindependiente.com.ar/diario/imagen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lindependiente.com.ar/diario/imagenes/tran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7253" w:rsidRPr="00F67253" w:rsidTr="0007133B">
              <w:trPr>
                <w:trHeight w:val="270"/>
                <w:tblCellSpacing w:w="0" w:type="dxa"/>
              </w:trPr>
              <w:tc>
                <w:tcPr>
                  <w:tcW w:w="14325" w:type="dxa"/>
                  <w:gridSpan w:val="8"/>
                  <w:shd w:val="clear" w:color="auto" w:fill="auto"/>
                  <w:vAlign w:val="center"/>
                  <w:hideMark/>
                </w:tcPr>
                <w:p w:rsidR="00F67253" w:rsidRPr="00F67253" w:rsidRDefault="00F67253" w:rsidP="00F67253">
                  <w:pPr>
                    <w:spacing w:after="0" w:line="240" w:lineRule="auto"/>
                    <w:rPr>
                      <w:rFonts w:ascii="Times New Roman" w:eastAsia="Times New Roman" w:hAnsi="Times New Roman" w:cs="Times New Roman"/>
                      <w:sz w:val="24"/>
                      <w:szCs w:val="24"/>
                    </w:rPr>
                  </w:pPr>
                </w:p>
              </w:tc>
            </w:tr>
            <w:tr w:rsidR="00F67253" w:rsidRPr="00F67253" w:rsidTr="0007133B">
              <w:trPr>
                <w:trHeight w:val="75"/>
                <w:tblCellSpacing w:w="0" w:type="dxa"/>
              </w:trPr>
              <w:tc>
                <w:tcPr>
                  <w:tcW w:w="14325" w:type="dxa"/>
                  <w:gridSpan w:val="8"/>
                  <w:tcBorders>
                    <w:top w:val="single" w:sz="6" w:space="0" w:color="999999"/>
                    <w:bottom w:val="single" w:sz="6" w:space="0" w:color="999999"/>
                  </w:tcBorders>
                  <w:vAlign w:val="center"/>
                  <w:hideMark/>
                </w:tcPr>
                <w:p w:rsidR="00F67253" w:rsidRPr="00F67253" w:rsidRDefault="00F67253" w:rsidP="00F67253">
                  <w:pPr>
                    <w:spacing w:after="0" w:line="7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 name="Imagen 13" descr="http://www.elindependiente.com.ar/diario/imagen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lindependiente.com.ar/diario/imagenes/tran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7253" w:rsidRPr="00F67253" w:rsidRDefault="00F67253" w:rsidP="00F67253">
            <w:pPr>
              <w:spacing w:after="0" w:line="240" w:lineRule="auto"/>
              <w:rPr>
                <w:rFonts w:ascii="Times New Roman" w:eastAsia="Times New Roman" w:hAnsi="Times New Roman" w:cs="Times New Roman"/>
                <w:sz w:val="24"/>
                <w:szCs w:val="24"/>
              </w:rPr>
            </w:pPr>
          </w:p>
        </w:tc>
      </w:tr>
    </w:tbl>
    <w:p w:rsidR="00F67253" w:rsidRPr="00F67253" w:rsidRDefault="00F67253" w:rsidP="00F67253">
      <w:pPr>
        <w:spacing w:after="0" w:line="240" w:lineRule="auto"/>
        <w:rPr>
          <w:rFonts w:ascii="Times New Roman" w:eastAsia="Times New Roman" w:hAnsi="Times New Roman" w:cs="Times New Roman"/>
          <w:vanish/>
          <w:sz w:val="24"/>
          <w:szCs w:val="24"/>
        </w:rPr>
      </w:pPr>
    </w:p>
    <w:p w:rsidR="00F67253" w:rsidRPr="00F67253" w:rsidRDefault="00F67253" w:rsidP="00F67253">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tblPr>
      <w:tblGrid>
        <w:gridCol w:w="10772"/>
      </w:tblGrid>
      <w:tr w:rsidR="00F67253" w:rsidRPr="00F67253" w:rsidTr="00E65045">
        <w:trPr>
          <w:tblCellSpacing w:w="0" w:type="dxa"/>
          <w:jc w:val="center"/>
        </w:trPr>
        <w:tc>
          <w:tcPr>
            <w:tcW w:w="0" w:type="auto"/>
            <w:hideMark/>
          </w:tcPr>
          <w:tbl>
            <w:tblPr>
              <w:tblW w:w="0" w:type="auto"/>
              <w:jc w:val="center"/>
              <w:tblCellSpacing w:w="0" w:type="dxa"/>
              <w:tblCellMar>
                <w:left w:w="0" w:type="dxa"/>
                <w:right w:w="0" w:type="dxa"/>
              </w:tblCellMar>
              <w:tblLook w:val="04A0"/>
            </w:tblPr>
            <w:tblGrid>
              <w:gridCol w:w="10772"/>
            </w:tblGrid>
            <w:tr w:rsidR="00F67253" w:rsidRPr="00F67253" w:rsidTr="00E65045">
              <w:trPr>
                <w:trHeight w:val="105"/>
                <w:tblCellSpacing w:w="0" w:type="dxa"/>
                <w:jc w:val="center"/>
              </w:trPr>
              <w:tc>
                <w:tcPr>
                  <w:tcW w:w="0" w:type="auto"/>
                  <w:vAlign w:val="center"/>
                  <w:hideMark/>
                </w:tcPr>
                <w:p w:rsidR="00F67253" w:rsidRPr="00F67253" w:rsidRDefault="00F67253" w:rsidP="00E65045">
                  <w:pPr>
                    <w:spacing w:after="0" w:line="105" w:lineRule="atLeast"/>
                    <w:rPr>
                      <w:rFonts w:ascii="Times New Roman" w:eastAsia="Times New Roman" w:hAnsi="Times New Roman" w:cs="Times New Roman"/>
                      <w:sz w:val="24"/>
                      <w:szCs w:val="24"/>
                    </w:rPr>
                  </w:pPr>
                  <w:r w:rsidRPr="00F67253">
                    <w:rPr>
                      <w:rFonts w:ascii="Times New Roman" w:eastAsia="Times New Roman" w:hAnsi="Times New Roman" w:cs="Times New Roman"/>
                      <w:sz w:val="36"/>
                      <w:szCs w:val="36"/>
                    </w:rPr>
                    <w:t>Columnistas</w:t>
                  </w:r>
                </w:p>
              </w:tc>
            </w:tr>
            <w:tr w:rsidR="00F67253" w:rsidRPr="00F67253" w:rsidTr="00E65045">
              <w:trPr>
                <w:trHeight w:val="105"/>
                <w:tblCellSpacing w:w="0" w:type="dxa"/>
                <w:jc w:val="center"/>
              </w:trPr>
              <w:tc>
                <w:tcPr>
                  <w:tcW w:w="0" w:type="auto"/>
                  <w:vAlign w:val="center"/>
                  <w:hideMark/>
                </w:tcPr>
                <w:p w:rsidR="00F67253" w:rsidRPr="00F67253" w:rsidRDefault="00F67253" w:rsidP="00E65045">
                  <w:pPr>
                    <w:spacing w:after="0" w:line="10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 name="Imagen 31" descr="http://www.elindependiente.com.ar/diario/imagen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lindependiente.com.ar/diario/imagenes/tran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7253" w:rsidRPr="00F67253" w:rsidTr="00E65045">
              <w:trPr>
                <w:tblCellSpacing w:w="0" w:type="dxa"/>
                <w:jc w:val="center"/>
              </w:trPr>
              <w:tc>
                <w:tcPr>
                  <w:tcW w:w="0" w:type="auto"/>
                  <w:vAlign w:val="center"/>
                  <w:hideMark/>
                </w:tcPr>
                <w:p w:rsidR="00E65045" w:rsidRDefault="00E65045" w:rsidP="00E65045">
                  <w:pPr>
                    <w:spacing w:after="240" w:line="240" w:lineRule="auto"/>
                    <w:ind w:left="-519"/>
                    <w:rPr>
                      <w:rFonts w:ascii="Times New Roman" w:eastAsia="Times New Roman" w:hAnsi="Times New Roman" w:cs="Times New Roman"/>
                      <w:sz w:val="27"/>
                      <w:szCs w:val="27"/>
                    </w:rPr>
                  </w:pPr>
                  <w:r>
                    <w:t xml:space="preserve"> </w:t>
                  </w:r>
                  <w:r w:rsidR="00F67253" w:rsidRPr="00F67253">
                    <w:rPr>
                      <w:rFonts w:ascii="Times New Roman" w:eastAsia="Times New Roman" w:hAnsi="Times New Roman" w:cs="Times New Roman"/>
                      <w:b/>
                      <w:bCs/>
                      <w:color w:val="FF0033"/>
                      <w:sz w:val="24"/>
                      <w:szCs w:val="24"/>
                    </w:rPr>
                    <w:t xml:space="preserve">Silvio </w:t>
                  </w:r>
                  <w:proofErr w:type="spellStart"/>
                  <w:r w:rsidR="00F67253" w:rsidRPr="00F67253">
                    <w:rPr>
                      <w:rFonts w:ascii="Times New Roman" w:eastAsia="Times New Roman" w:hAnsi="Times New Roman" w:cs="Times New Roman"/>
                      <w:b/>
                      <w:bCs/>
                      <w:color w:val="FF0033"/>
                      <w:sz w:val="24"/>
                      <w:szCs w:val="24"/>
                    </w:rPr>
                    <w:t>Litvin</w:t>
                  </w:r>
                  <w:proofErr w:type="spellEnd"/>
                  <w:r w:rsidR="00F67253" w:rsidRPr="00F67253">
                    <w:rPr>
                      <w:rFonts w:ascii="Times New Roman" w:eastAsia="Times New Roman" w:hAnsi="Times New Roman" w:cs="Times New Roman"/>
                      <w:sz w:val="24"/>
                      <w:szCs w:val="24"/>
                    </w:rPr>
                    <w:t xml:space="preserve"> </w:t>
                  </w:r>
                  <w:r w:rsidR="00F67253" w:rsidRPr="00F67253">
                    <w:rPr>
                      <w:rFonts w:ascii="Times New Roman" w:eastAsia="Times New Roman" w:hAnsi="Times New Roman" w:cs="Times New Roman"/>
                      <w:color w:val="CCCCCC"/>
                      <w:sz w:val="24"/>
                      <w:szCs w:val="24"/>
                    </w:rPr>
                    <w:t>|</w:t>
                  </w:r>
                  <w:r w:rsidR="00F67253" w:rsidRPr="00F67253">
                    <w:rPr>
                      <w:rFonts w:ascii="Times New Roman" w:eastAsia="Times New Roman" w:hAnsi="Times New Roman" w:cs="Times New Roman"/>
                      <w:sz w:val="24"/>
                      <w:szCs w:val="24"/>
                    </w:rPr>
                    <w:t xml:space="preserve"> </w:t>
                  </w:r>
                  <w:r w:rsidR="00F67253" w:rsidRPr="00F67253">
                    <w:rPr>
                      <w:rFonts w:ascii="Times New Roman" w:eastAsia="Times New Roman" w:hAnsi="Times New Roman" w:cs="Times New Roman"/>
                      <w:color w:val="999999"/>
                      <w:sz w:val="24"/>
                      <w:szCs w:val="24"/>
                    </w:rPr>
                    <w:t>22 de Abril de 2008</w:t>
                  </w:r>
                  <w:r w:rsidR="00F67253" w:rsidRPr="00F67253">
                    <w:rPr>
                      <w:rFonts w:ascii="Times New Roman" w:eastAsia="Times New Roman" w:hAnsi="Times New Roman" w:cs="Times New Roman"/>
                      <w:sz w:val="24"/>
                      <w:szCs w:val="24"/>
                    </w:rPr>
                    <w:br/>
                  </w:r>
                  <w:r w:rsidR="00F67253" w:rsidRPr="00F67253">
                    <w:rPr>
                      <w:rFonts w:ascii="Times New Roman" w:eastAsia="Times New Roman" w:hAnsi="Times New Roman" w:cs="Times New Roman"/>
                      <w:sz w:val="27"/>
                      <w:szCs w:val="27"/>
                    </w:rPr>
                    <w:t>Educando para la Guerra (2ª parte)</w:t>
                  </w:r>
                </w:p>
                <w:p w:rsidR="00F67253" w:rsidRPr="00F67253" w:rsidRDefault="00F67253" w:rsidP="00E65045">
                  <w:pPr>
                    <w:spacing w:after="240" w:line="240" w:lineRule="auto"/>
                    <w:rPr>
                      <w:rFonts w:ascii="Times New Roman" w:eastAsia="Times New Roman" w:hAnsi="Times New Roman" w:cs="Times New Roman"/>
                      <w:sz w:val="24"/>
                      <w:szCs w:val="24"/>
                    </w:rPr>
                  </w:pPr>
                  <w:r w:rsidRPr="00F67253">
                    <w:rPr>
                      <w:rFonts w:ascii="Times New Roman" w:eastAsia="Times New Roman" w:hAnsi="Times New Roman" w:cs="Times New Roman"/>
                      <w:color w:val="333333"/>
                      <w:sz w:val="24"/>
                      <w:szCs w:val="24"/>
                    </w:rPr>
                    <w:t xml:space="preserve">Estamos ingresando desde fines del siglo pasado a un túnel de individualidad, inmediatez e insensibilidad crecientes. </w:t>
                  </w:r>
                  <w:r w:rsidRPr="00F67253">
                    <w:rPr>
                      <w:rFonts w:ascii="Times New Roman" w:eastAsia="Times New Roman" w:hAnsi="Times New Roman" w:cs="Times New Roman"/>
                      <w:color w:val="333333"/>
                      <w:sz w:val="24"/>
                      <w:szCs w:val="24"/>
                    </w:rPr>
                    <w:br/>
                    <w:t xml:space="preserve">Quizá los dos hechos más conmovedores de los últimos veinte años hayan sido imagen pura. </w:t>
                  </w:r>
                  <w:r w:rsidRPr="00F67253">
                    <w:rPr>
                      <w:rFonts w:ascii="Times New Roman" w:eastAsia="Times New Roman" w:hAnsi="Times New Roman" w:cs="Times New Roman"/>
                      <w:color w:val="333333"/>
                      <w:sz w:val="24"/>
                      <w:szCs w:val="24"/>
                    </w:rPr>
                    <w:br/>
                  </w:r>
                  <w:r w:rsidR="00E65045">
                    <w:rPr>
                      <w:rFonts w:ascii="Times New Roman" w:eastAsia="Times New Roman" w:hAnsi="Times New Roman" w:cs="Times New Roman"/>
                      <w:noProof/>
                      <w:color w:val="333333"/>
                      <w:sz w:val="24"/>
                      <w:szCs w:val="24"/>
                    </w:rPr>
                    <w:drawing>
                      <wp:anchor distT="180340" distB="180340" distL="180340" distR="180340" simplePos="0" relativeHeight="251652096" behindDoc="0" locked="0" layoutInCell="1" allowOverlap="0">
                        <wp:simplePos x="0" y="0"/>
                        <wp:positionH relativeFrom="column">
                          <wp:posOffset>-1035685</wp:posOffset>
                        </wp:positionH>
                        <wp:positionV relativeFrom="line">
                          <wp:posOffset>-915670</wp:posOffset>
                        </wp:positionV>
                        <wp:extent cx="857250" cy="752475"/>
                        <wp:effectExtent l="19050" t="0" r="0" b="0"/>
                        <wp:wrapSquare wrapText="bothSides"/>
                        <wp:docPr id="33" name="Imagen 2" descr="http://www.elindependiente.com.ar/diario/imagenesdin/columnistas/7-201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independiente.com.ar/diario/imagenesdin/columnistas/7-2010512.jpg"/>
                                <pic:cNvPicPr>
                                  <a:picLocks noChangeAspect="1" noChangeArrowheads="1"/>
                                </pic:cNvPicPr>
                              </pic:nvPicPr>
                              <pic:blipFill>
                                <a:blip r:embed="rId23"/>
                                <a:srcRect/>
                                <a:stretch>
                                  <a:fillRect/>
                                </a:stretch>
                              </pic:blipFill>
                              <pic:spPr bwMode="auto">
                                <a:xfrm>
                                  <a:off x="0" y="0"/>
                                  <a:ext cx="857250" cy="752475"/>
                                </a:xfrm>
                                <a:prstGeom prst="rect">
                                  <a:avLst/>
                                </a:prstGeom>
                                <a:noFill/>
                                <a:ln w="9525">
                                  <a:noFill/>
                                  <a:miter lim="800000"/>
                                  <a:headEnd/>
                                  <a:tailEnd/>
                                </a:ln>
                              </pic:spPr>
                            </pic:pic>
                          </a:graphicData>
                        </a:graphic>
                      </wp:anchor>
                    </w:drawing>
                  </w:r>
                  <w:r w:rsidRPr="00F67253">
                    <w:rPr>
                      <w:rFonts w:ascii="Times New Roman" w:eastAsia="Times New Roman" w:hAnsi="Times New Roman" w:cs="Times New Roman"/>
                      <w:color w:val="333333"/>
                      <w:sz w:val="24"/>
                      <w:szCs w:val="24"/>
                    </w:rPr>
                    <w:t xml:space="preserve">Uno fue la invasión a Irak, primera guerra sin personas y el otro el ataque a las Torres Gemelas. Discursos sin palabras que se diseminaron en instantes por todos los rincones del planeta y que como pura imagen se impusieron por su majestuosidad como si fueran revelaciones transcendentes. </w:t>
                  </w:r>
                  <w:r w:rsidRPr="00F67253">
                    <w:rPr>
                      <w:rFonts w:ascii="Times New Roman" w:eastAsia="Times New Roman" w:hAnsi="Times New Roman" w:cs="Times New Roman"/>
                      <w:color w:val="333333"/>
                      <w:sz w:val="24"/>
                      <w:szCs w:val="24"/>
                    </w:rPr>
                    <w:br/>
                    <w:t>El lenguaje en ambos casos fue el habitual de las pantallas de televisión o monitores. En el caso de la guerra en el formato de video juego y el del 11/9 como un “</w:t>
                  </w:r>
                  <w:proofErr w:type="spellStart"/>
                  <w:r w:rsidRPr="00F67253">
                    <w:rPr>
                      <w:rFonts w:ascii="Times New Roman" w:eastAsia="Times New Roman" w:hAnsi="Times New Roman" w:cs="Times New Roman"/>
                      <w:color w:val="333333"/>
                      <w:sz w:val="24"/>
                      <w:szCs w:val="24"/>
                    </w:rPr>
                    <w:t>reality</w:t>
                  </w:r>
                  <w:proofErr w:type="spellEnd"/>
                  <w:r w:rsidRPr="00F67253">
                    <w:rPr>
                      <w:rFonts w:ascii="Times New Roman" w:eastAsia="Times New Roman" w:hAnsi="Times New Roman" w:cs="Times New Roman"/>
                      <w:color w:val="333333"/>
                      <w:sz w:val="24"/>
                      <w:szCs w:val="24"/>
                    </w:rPr>
                    <w:t xml:space="preserve"> show”. </w:t>
                  </w:r>
                  <w:r w:rsidRPr="00F67253">
                    <w:rPr>
                      <w:rFonts w:ascii="Times New Roman" w:eastAsia="Times New Roman" w:hAnsi="Times New Roman" w:cs="Times New Roman"/>
                      <w:color w:val="333333"/>
                      <w:sz w:val="24"/>
                      <w:szCs w:val="24"/>
                    </w:rPr>
                    <w:br/>
                    <w:t xml:space="preserve">Acostumbrados como estamos a esas formas, no tuvimos ninguna necesidad de adaptación a las dos nuevas realidades. Las incorporamos de inmediato sin casi conmovernos después de años asistiendo a rutinarias sesiones de efectos especiales y juegos electrónicos. La invasión a Irak, como un </w:t>
                  </w:r>
                  <w:proofErr w:type="spellStart"/>
                  <w:r w:rsidRPr="00F67253">
                    <w:rPr>
                      <w:rFonts w:ascii="Times New Roman" w:eastAsia="Times New Roman" w:hAnsi="Times New Roman" w:cs="Times New Roman"/>
                      <w:color w:val="333333"/>
                      <w:sz w:val="24"/>
                      <w:szCs w:val="24"/>
                    </w:rPr>
                    <w:t>play</w:t>
                  </w:r>
                  <w:proofErr w:type="spellEnd"/>
                  <w:r w:rsidRPr="00F67253">
                    <w:rPr>
                      <w:rFonts w:ascii="Times New Roman" w:eastAsia="Times New Roman" w:hAnsi="Times New Roman" w:cs="Times New Roman"/>
                      <w:color w:val="333333"/>
                      <w:sz w:val="24"/>
                      <w:szCs w:val="24"/>
                    </w:rPr>
                    <w:t xml:space="preserve"> </w:t>
                  </w:r>
                  <w:proofErr w:type="spellStart"/>
                  <w:r w:rsidRPr="00F67253">
                    <w:rPr>
                      <w:rFonts w:ascii="Times New Roman" w:eastAsia="Times New Roman" w:hAnsi="Times New Roman" w:cs="Times New Roman"/>
                      <w:color w:val="333333"/>
                      <w:sz w:val="24"/>
                      <w:szCs w:val="24"/>
                    </w:rPr>
                    <w:t>station</w:t>
                  </w:r>
                  <w:proofErr w:type="spellEnd"/>
                  <w:r w:rsidRPr="00F67253">
                    <w:rPr>
                      <w:rFonts w:ascii="Times New Roman" w:eastAsia="Times New Roman" w:hAnsi="Times New Roman" w:cs="Times New Roman"/>
                      <w:color w:val="333333"/>
                      <w:sz w:val="24"/>
                      <w:szCs w:val="24"/>
                    </w:rPr>
                    <w:t xml:space="preserve"> nos mostraba la destrucción sin sangre de los famosos depósitos de armas nucleares y químicas que nunca se encontraron. El “</w:t>
                  </w:r>
                  <w:proofErr w:type="spellStart"/>
                  <w:r w:rsidRPr="00F67253">
                    <w:rPr>
                      <w:rFonts w:ascii="Times New Roman" w:eastAsia="Times New Roman" w:hAnsi="Times New Roman" w:cs="Times New Roman"/>
                      <w:color w:val="333333"/>
                      <w:sz w:val="24"/>
                      <w:szCs w:val="24"/>
                    </w:rPr>
                    <w:t>reality</w:t>
                  </w:r>
                  <w:proofErr w:type="spellEnd"/>
                  <w:r w:rsidRPr="00F67253">
                    <w:rPr>
                      <w:rFonts w:ascii="Times New Roman" w:eastAsia="Times New Roman" w:hAnsi="Times New Roman" w:cs="Times New Roman"/>
                      <w:color w:val="333333"/>
                      <w:sz w:val="24"/>
                      <w:szCs w:val="24"/>
                    </w:rPr>
                    <w:t xml:space="preserve">” creó el enemigo anónimo. El omnipresente peligro que acecha en cualquier esquina o pueblito del más remoto lugar de la tierra. Si además ese lugar es rico en petróleo, agua potable, uranio o soja quizá en algún momento haya que ir a buscar ahí al enemigo de la humanidad garantizando su aniquilamiento a través de la toma de las plazas ocupadas con sus bienes materiales y creando zonas de exclusión para los naturales del lugar que pueden ser el camuflaje del terrorista. </w:t>
                  </w:r>
                  <w:r w:rsidRPr="00F67253">
                    <w:rPr>
                      <w:rFonts w:ascii="Times New Roman" w:eastAsia="Times New Roman" w:hAnsi="Times New Roman" w:cs="Times New Roman"/>
                      <w:color w:val="333333"/>
                      <w:sz w:val="24"/>
                      <w:szCs w:val="24"/>
                    </w:rPr>
                    <w:br/>
                    <w:t xml:space="preserve">Toda esta macro violencia forma nuestro contexto. Dentro de ese contexto vamos articulando nuestras realidades cotidianas con formas caseras de asilamiento y violencia. </w:t>
                  </w:r>
                  <w:r w:rsidRPr="00F67253">
                    <w:rPr>
                      <w:rFonts w:ascii="Times New Roman" w:eastAsia="Times New Roman" w:hAnsi="Times New Roman" w:cs="Times New Roman"/>
                      <w:color w:val="333333"/>
                      <w:sz w:val="24"/>
                      <w:szCs w:val="24"/>
                    </w:rPr>
                    <w:br/>
                    <w:t xml:space="preserve">Hoy le propongo compartir el pensamiento de tres autores muy distantes en la geografía y en la formación, que sin embargo alumbran con claridad convergente nuestra preocupación por la violencia que ya tenemos y la que se sigue leudando. </w:t>
                  </w:r>
                  <w:r w:rsidRPr="00F67253">
                    <w:rPr>
                      <w:rFonts w:ascii="Times New Roman" w:eastAsia="Times New Roman" w:hAnsi="Times New Roman" w:cs="Times New Roman"/>
                      <w:color w:val="333333"/>
                      <w:sz w:val="24"/>
                      <w:szCs w:val="24"/>
                    </w:rPr>
                    <w:br/>
                    <w:t xml:space="preserve">En orden cronológico de los escritos que citaremos, se trata de Guillermo Ballenato Prieto un especialista en educación español, el Padre Luis Barrios, un cura puertorriqueño párroco en Nueva York y profesor universitario y el Lic. José Barrionuevo, un psicoanalista argentino que trabaja y escribe sobre temas de adicciones. </w:t>
                  </w:r>
                  <w:r w:rsidRPr="00F67253">
                    <w:rPr>
                      <w:rFonts w:ascii="Times New Roman" w:eastAsia="Times New Roman" w:hAnsi="Times New Roman" w:cs="Times New Roman"/>
                      <w:color w:val="333333"/>
                      <w:sz w:val="24"/>
                      <w:szCs w:val="24"/>
                    </w:rPr>
                    <w:br/>
                    <w:t xml:space="preserve">Compartamos entonces las citas que seleccionamos de estos pensadores. </w:t>
                  </w:r>
                  <w:r w:rsidRPr="00F67253">
                    <w:rPr>
                      <w:rFonts w:ascii="Times New Roman" w:eastAsia="Times New Roman" w:hAnsi="Times New Roman" w:cs="Times New Roman"/>
                      <w:color w:val="333333"/>
                      <w:sz w:val="24"/>
                      <w:szCs w:val="24"/>
                    </w:rPr>
                    <w:br/>
                    <w:t xml:space="preserve">Primero leamos al educador español, de un artículo publicado en Contexto Educativo (2003)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“Una joven es secuestrada a punta de navaja, sufre una violación múltiple y es asesinada con ensañamiento, atropellada repetidas veces y quemada viva. Hay varios menores de edad sentados en el banquillo, detenidos anteriormente más de setecientas veces. En la sociedad reina la sensación de injusticia, de indefensión de la víctima e impunidad y derechos inviolables del delincuente. Está claro que algo falla. </w:t>
                  </w:r>
                  <w:r w:rsidRPr="00F67253">
                    <w:rPr>
                      <w:rFonts w:ascii="Times New Roman" w:eastAsia="Times New Roman" w:hAnsi="Times New Roman" w:cs="Times New Roman"/>
                      <w:color w:val="333333"/>
                      <w:sz w:val="24"/>
                      <w:szCs w:val="24"/>
                    </w:rPr>
                    <w:br/>
                    <w:t xml:space="preserve">Parece lógico que al ciudadano le urja más defenderse que prevenir o educar, no sea que le vuelvan a atracar, violar o asesinar. Se solicita el endurecimiento de las penas y el castigo ejemplar. Pero esta medida, si es la única que se adopta, equivale a algo así como tener fiebre y limitarse a ocultarla tomando antipiréticos, sin realizar diagnóstico previo alguno. </w:t>
                  </w:r>
                  <w:r w:rsidRPr="00F67253">
                    <w:rPr>
                      <w:rFonts w:ascii="Times New Roman" w:eastAsia="Times New Roman" w:hAnsi="Times New Roman" w:cs="Times New Roman"/>
                      <w:color w:val="333333"/>
                      <w:sz w:val="24"/>
                      <w:szCs w:val="24"/>
                    </w:rPr>
                    <w:br/>
                    <w:t xml:space="preserve">La sociedad en crisis </w:t>
                  </w:r>
                  <w:r w:rsidRPr="00F67253">
                    <w:rPr>
                      <w:rFonts w:ascii="Times New Roman" w:eastAsia="Times New Roman" w:hAnsi="Times New Roman" w:cs="Times New Roman"/>
                      <w:color w:val="333333"/>
                      <w:sz w:val="24"/>
                      <w:szCs w:val="24"/>
                    </w:rPr>
                    <w:br/>
                    <w:t xml:space="preserve">La violencia se palpa en el día a día, en la calle, en casa, en el aula, en el trabajo, en el estadio de fútbol, en la televisión. Vemos habitualmente casos de abuso y maltrato infantil, violencia doméstica, atracos, ajustes de cuentas. Nos empezamos a volver insensibles, como si se tratase del cine; pero es la realidad. La violencia </w:t>
                  </w:r>
                  <w:r w:rsidRPr="00F67253">
                    <w:rPr>
                      <w:rFonts w:ascii="Times New Roman" w:eastAsia="Times New Roman" w:hAnsi="Times New Roman" w:cs="Times New Roman"/>
                      <w:color w:val="333333"/>
                      <w:sz w:val="24"/>
                      <w:szCs w:val="24"/>
                    </w:rPr>
                    <w:lastRenderedPageBreak/>
                    <w:t xml:space="preserve">juvenil es un reflejo de la violencia social. La violencia genera más violencia, y hay que detener esa espiral. </w:t>
                  </w:r>
                  <w:r w:rsidRPr="00F67253">
                    <w:rPr>
                      <w:rFonts w:ascii="Times New Roman" w:eastAsia="Times New Roman" w:hAnsi="Times New Roman" w:cs="Times New Roman"/>
                      <w:color w:val="333333"/>
                      <w:sz w:val="24"/>
                      <w:szCs w:val="24"/>
                    </w:rPr>
                    <w:br/>
                    <w:t xml:space="preserve">Vivimos a diario una especie de inmadurez colectiva en esta sociedad del hastío, de lo fácil, del consumo, de la imagen. Es una cultura de tienda de baratillo, con mucho en el escaparate y poco de puertas a dentro, donde impera la frivolidad, lo superficial, el individualismo, la competitividad. Mucha gente vive en condiciones infrahumanas mientras otros derrochan sin escrúpulos. Cada día que pasa se acusa más la escasez de principios. ¿Qué valores estamos transmitiendo con nuestra propia conducta? </w:t>
                  </w:r>
                  <w:r w:rsidRPr="00F67253">
                    <w:rPr>
                      <w:rFonts w:ascii="Times New Roman" w:eastAsia="Times New Roman" w:hAnsi="Times New Roman" w:cs="Times New Roman"/>
                      <w:color w:val="333333"/>
                      <w:sz w:val="24"/>
                      <w:szCs w:val="24"/>
                    </w:rPr>
                    <w:br/>
                    <w:t xml:space="preserve">Muchos jóvenes quieren ser, de mayores, modelos o futbolistas, ricos y famosos. Cuidan su estética como nunca. Se muestran solidarios para apoyar causas humanitarias a cientos de kilómetros, pero pueden poner excusas para atender a un familiar enfermo en casa. Aparentemente tienen de todo, sin tener que luchar para ganarlo ni esperar para conseguirlo. Tal vez carecen de lo esencial: modelos éticos, motivación y valoración del esfuerzo, supervisión, autocontrol, sentido de la responsabilidad. </w:t>
                  </w:r>
                  <w:r w:rsidRPr="00F67253">
                    <w:rPr>
                      <w:rFonts w:ascii="Times New Roman" w:eastAsia="Times New Roman" w:hAnsi="Times New Roman" w:cs="Times New Roman"/>
                      <w:color w:val="333333"/>
                      <w:sz w:val="24"/>
                      <w:szCs w:val="24"/>
                    </w:rPr>
                    <w:br/>
                    <w:t xml:space="preserve">Las familias, más que convivir, coexisten. Llegan dos sueldos a casa, pero falta tiempo y diálogo. La desintegración familiar va en aumento; se rompen muchos hogares. Los padres se han convertido en cajeros automáticos. Muchos pequeños salen del colegio y llegan solos a casa, con la llave colgando del cuello. ¿Quién les educa?, ¿sólo el profesor, la cuidadora, la televisión con su enorme poder de influencia? </w:t>
                  </w:r>
                  <w:r w:rsidRPr="00F67253">
                    <w:rPr>
                      <w:rFonts w:ascii="Times New Roman" w:eastAsia="Times New Roman" w:hAnsi="Times New Roman" w:cs="Times New Roman"/>
                      <w:color w:val="333333"/>
                      <w:sz w:val="24"/>
                      <w:szCs w:val="24"/>
                    </w:rPr>
                    <w:br/>
                    <w:t xml:space="preserve">En la pantalla del televisor, durante horas, modelos vulgares y de escasa catadura moral tienen licencia para insultar, calumniar e invadir nuestra intimidad y la de los demás con total impunidad. Los altos índices de audiencia contribuyen a intoxicar a las masas y a arengar al linchamiento popular de inocentes. Vemos caras de pocos amigos en los vídeos musicales, en los anuncios, en la pasarela, en los mítines. Los mismos políticos se insultan, mienten, se descalifican. Hay vídeo-juegos verdaderamente salvajes. Hemos pasado de los dibujos animados de Heidi y Marco, a otros altamente violentos, interrumpidos cada poco por anuncios salpicados de escenas de sexo y violencia. Hoy vende más el morbo que ser bueno. El triunfo parece cuestión de pisotear a los demás…”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Guillermo Ballenato Prieto*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Ahora pasemos al cura de Nueva York (2004)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“El problema de violencia en las escuelas de la ciudad de Nueva York volvió a tomar las primeras páginas y titulares de los medios de comunicación. </w:t>
                  </w:r>
                  <w:r w:rsidRPr="00F67253">
                    <w:rPr>
                      <w:rFonts w:ascii="Times New Roman" w:eastAsia="Times New Roman" w:hAnsi="Times New Roman" w:cs="Times New Roman"/>
                      <w:color w:val="333333"/>
                      <w:sz w:val="24"/>
                      <w:szCs w:val="24"/>
                    </w:rPr>
                    <w:br/>
                    <w:t xml:space="preserve">Las alternativas presentadas por el alcalde Michael </w:t>
                  </w:r>
                  <w:proofErr w:type="spellStart"/>
                  <w:r w:rsidRPr="00F67253">
                    <w:rPr>
                      <w:rFonts w:ascii="Times New Roman" w:eastAsia="Times New Roman" w:hAnsi="Times New Roman" w:cs="Times New Roman"/>
                      <w:color w:val="333333"/>
                      <w:sz w:val="24"/>
                      <w:szCs w:val="24"/>
                    </w:rPr>
                    <w:t>Bloomberg</w:t>
                  </w:r>
                  <w:proofErr w:type="spellEnd"/>
                  <w:r w:rsidRPr="00F67253">
                    <w:rPr>
                      <w:rFonts w:ascii="Times New Roman" w:eastAsia="Times New Roman" w:hAnsi="Times New Roman" w:cs="Times New Roman"/>
                      <w:color w:val="333333"/>
                      <w:sz w:val="24"/>
                      <w:szCs w:val="24"/>
                    </w:rPr>
                    <w:t xml:space="preserve"> y el canciller de Educación Joel Klein son las de buscar la fiebre en las sábanas. O sea, el lidiar con un síntoma como si fuese un problema. </w:t>
                  </w:r>
                  <w:r w:rsidRPr="00F67253">
                    <w:rPr>
                      <w:rFonts w:ascii="Times New Roman" w:eastAsia="Times New Roman" w:hAnsi="Times New Roman" w:cs="Times New Roman"/>
                      <w:color w:val="333333"/>
                      <w:sz w:val="24"/>
                      <w:szCs w:val="24"/>
                    </w:rPr>
                    <w:br/>
                    <w:t xml:space="preserve">De todas las medidas seniles presentadas dos demuestran con mayor énfasis la penosa realidad de culpar a los/as estudiantes de la violencia existente. De aquí el poner mas policías en las escuelas y a la misma vez el enviar a centros especiales a los/as estudiantes dizque "problemáticos/as". A mi me parece que este asunto debe de tomarse con mayor seriedad y se le debe consultar a personas que tengan la capacidad de pensar mas allá de la mentalidad policíaca. </w:t>
                  </w:r>
                  <w:r w:rsidRPr="00F67253">
                    <w:rPr>
                      <w:rFonts w:ascii="Times New Roman" w:eastAsia="Times New Roman" w:hAnsi="Times New Roman" w:cs="Times New Roman"/>
                      <w:color w:val="333333"/>
                      <w:sz w:val="24"/>
                      <w:szCs w:val="24"/>
                    </w:rPr>
                    <w:br/>
                    <w:t xml:space="preserve">Debemos partir del postulado que no es posible explicar la violencia personal o interpersonal sin un claro entendimiento de su relación con la violencia institucional y estructural. De aquí el que todo proceso de intervención debe de tomar en consideración la experiencia de la concientización a través del cual las/os jóvenes reconocen la necesidad de no solo cambiar sus conductas de violencia pero también cambiar las estructuras de opresión y exclusión de nuestra sociedad. </w:t>
                  </w:r>
                  <w:r w:rsidRPr="00F67253">
                    <w:rPr>
                      <w:rFonts w:ascii="Times New Roman" w:eastAsia="Times New Roman" w:hAnsi="Times New Roman" w:cs="Times New Roman"/>
                      <w:color w:val="333333"/>
                      <w:sz w:val="24"/>
                      <w:szCs w:val="24"/>
                    </w:rPr>
                    <w:br/>
                    <w:t xml:space="preserve">En este postulado descubriremos que la violencia presenta múltiples formas… …Muy en particular la violencia por omisión la cual cae dentro de la categoría de violencia indirecta la cual se distingue por no asistir a los/as seres humanos que están en peligro. Ejemplo de esto lo es la falta de protección del efecto de la violencia social como lo es el hambre, las enfermedades y la pobreza. </w:t>
                  </w:r>
                  <w:r w:rsidRPr="00F67253">
                    <w:rPr>
                      <w:rFonts w:ascii="Times New Roman" w:eastAsia="Times New Roman" w:hAnsi="Times New Roman" w:cs="Times New Roman"/>
                      <w:color w:val="333333"/>
                      <w:sz w:val="24"/>
                      <w:szCs w:val="24"/>
                    </w:rPr>
                    <w:br/>
                    <w:t xml:space="preserve">Por otro lado, también se hace necesario que entendamos que la violencia tiene un carácter histórico y por consiguiente, es imposible entenderla fuera del contexto social en que se produce. De aquí el que sigamos de cerca lo dicho por Pablo Freire; "en verdad, lo que pretenden los/as opresores/as es transformar la mentalidad de los/as oprimidos/as y no la situación que los/as oprime. A fin de lograr una mejor adaptación a la situación que, a la vez, permita una mejor forma de dominación"… </w:t>
                  </w:r>
                  <w:r w:rsidRPr="00F67253">
                    <w:rPr>
                      <w:rFonts w:ascii="Times New Roman" w:eastAsia="Times New Roman" w:hAnsi="Times New Roman" w:cs="Times New Roman"/>
                      <w:color w:val="333333"/>
                      <w:sz w:val="24"/>
                      <w:szCs w:val="24"/>
                    </w:rPr>
                    <w:br/>
                    <w:t xml:space="preserve">…Por lo tanto, dejemos de buscar la fiebre en la sábana y entendamos que se hace necesaria la búsqueda de alternativas relevantes y reverentes. No sigamos tapando el cielo con la mano y reconozcamos que estamos de frente a escuelas violentas porque existe la violencia estructural. Vamos a salirnos de los paradigmas personales que solo descubren los síntomas de los problemas. Podemos comenzar con la construcción de más escuelas, </w:t>
                  </w:r>
                  <w:r w:rsidRPr="00F67253">
                    <w:rPr>
                      <w:rFonts w:ascii="Times New Roman" w:eastAsia="Times New Roman" w:hAnsi="Times New Roman" w:cs="Times New Roman"/>
                      <w:color w:val="333333"/>
                      <w:sz w:val="24"/>
                      <w:szCs w:val="24"/>
                    </w:rPr>
                    <w:lastRenderedPageBreak/>
                    <w:t xml:space="preserve">reclutar y entrenar más educadoras/es y a la misma vez la creación de un currículo académico que promueva la convivencia en la diversidad, el respeto hacia esas diversidades y los valores de la paz con justicia.”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P. Luis Barrios**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Por último sigamos la escritura del psicoanalista argentino</w:t>
                  </w:r>
                  <w:proofErr w:type="gramStart"/>
                  <w:r w:rsidRPr="00F67253">
                    <w:rPr>
                      <w:rFonts w:ascii="Times New Roman" w:eastAsia="Times New Roman" w:hAnsi="Times New Roman" w:cs="Times New Roman"/>
                      <w:color w:val="333333"/>
                      <w:sz w:val="24"/>
                      <w:szCs w:val="24"/>
                    </w:rPr>
                    <w:t>.(</w:t>
                  </w:r>
                  <w:proofErr w:type="gramEnd"/>
                  <w:r w:rsidRPr="00F67253">
                    <w:rPr>
                      <w:rFonts w:ascii="Times New Roman" w:eastAsia="Times New Roman" w:hAnsi="Times New Roman" w:cs="Times New Roman"/>
                      <w:color w:val="333333"/>
                      <w:sz w:val="24"/>
                      <w:szCs w:val="24"/>
                    </w:rPr>
                    <w:t xml:space="preserve">2007)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“ACERCA DE LA ACTUALIDAD”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“¿A qué nos referimos cuando hablamos de actualidad? </w:t>
                  </w:r>
                  <w:r w:rsidRPr="00F67253">
                    <w:rPr>
                      <w:rFonts w:ascii="Times New Roman" w:eastAsia="Times New Roman" w:hAnsi="Times New Roman" w:cs="Times New Roman"/>
                      <w:color w:val="333333"/>
                      <w:sz w:val="24"/>
                      <w:szCs w:val="24"/>
                    </w:rPr>
                    <w:br/>
                    <w:t xml:space="preserve">Si bien es discutible ya cada uno de nosotros podemos tener una posición personal respecto de si esta época es posmoderna o simplemente la aparición de nuevas formas de la modernidad, lo que </w:t>
                  </w:r>
                  <w:proofErr w:type="spellStart"/>
                  <w:r w:rsidRPr="00F67253">
                    <w:rPr>
                      <w:rFonts w:ascii="Times New Roman" w:eastAsia="Times New Roman" w:hAnsi="Times New Roman" w:cs="Times New Roman"/>
                      <w:color w:val="333333"/>
                      <w:sz w:val="24"/>
                      <w:szCs w:val="24"/>
                    </w:rPr>
                    <w:t>si</w:t>
                  </w:r>
                  <w:proofErr w:type="spellEnd"/>
                  <w:r w:rsidRPr="00F67253">
                    <w:rPr>
                      <w:rFonts w:ascii="Times New Roman" w:eastAsia="Times New Roman" w:hAnsi="Times New Roman" w:cs="Times New Roman"/>
                      <w:color w:val="333333"/>
                      <w:sz w:val="24"/>
                      <w:szCs w:val="24"/>
                    </w:rPr>
                    <w:t xml:space="preserve"> es un punto de acuerdo es la existencia de emergentes socioculturales, de nuevos patrones de relación y de formas originales de comunicación y comportamiento bien diferenciadas de las anteriores. </w:t>
                  </w:r>
                  <w:r w:rsidRPr="00F67253">
                    <w:rPr>
                      <w:rFonts w:ascii="Times New Roman" w:eastAsia="Times New Roman" w:hAnsi="Times New Roman" w:cs="Times New Roman"/>
                      <w:color w:val="333333"/>
                      <w:sz w:val="24"/>
                      <w:szCs w:val="24"/>
                    </w:rPr>
                    <w:br/>
                    <w:t xml:space="preserve">Es a estos nuevos fenómenos a los que nos referimos cuando hablamos de actualidad. </w:t>
                  </w:r>
                  <w:r w:rsidRPr="00F67253">
                    <w:rPr>
                      <w:rFonts w:ascii="Times New Roman" w:eastAsia="Times New Roman" w:hAnsi="Times New Roman" w:cs="Times New Roman"/>
                      <w:color w:val="333333"/>
                      <w:sz w:val="24"/>
                      <w:szCs w:val="24"/>
                    </w:rPr>
                    <w:br/>
                    <w:t xml:space="preserve">En el aspecto económico la sociedad actual se caracteriza por la existencia de más pobres cada vez más pobres y menos ricos cada vez más ricos. Alarman los índices de desocupación, pobreza estructural y marginación. Desde el punto de vista social asistimos a un aumento de la delincuencia y la violencia. </w:t>
                  </w:r>
                  <w:r w:rsidRPr="00F67253">
                    <w:rPr>
                      <w:rFonts w:ascii="Times New Roman" w:eastAsia="Times New Roman" w:hAnsi="Times New Roman" w:cs="Times New Roman"/>
                      <w:color w:val="333333"/>
                      <w:sz w:val="24"/>
                      <w:szCs w:val="24"/>
                    </w:rPr>
                    <w:br/>
                    <w:t xml:space="preserve">Los medios de comunicación muestran una realidad virtual cada vez más alejada de la vida real de la gran mayoría de las personas. Los mensajes son contradictorios, </w:t>
                  </w:r>
                  <w:proofErr w:type="spellStart"/>
                  <w:r w:rsidRPr="00F67253">
                    <w:rPr>
                      <w:rFonts w:ascii="Times New Roman" w:eastAsia="Times New Roman" w:hAnsi="Times New Roman" w:cs="Times New Roman"/>
                      <w:color w:val="333333"/>
                      <w:sz w:val="24"/>
                      <w:szCs w:val="24"/>
                    </w:rPr>
                    <w:t>esquizofrenizantes</w:t>
                  </w:r>
                  <w:proofErr w:type="spellEnd"/>
                  <w:r w:rsidRPr="00F67253">
                    <w:rPr>
                      <w:rFonts w:ascii="Times New Roman" w:eastAsia="Times New Roman" w:hAnsi="Times New Roman" w:cs="Times New Roman"/>
                      <w:color w:val="333333"/>
                      <w:sz w:val="24"/>
                      <w:szCs w:val="24"/>
                    </w:rPr>
                    <w:t xml:space="preserve">, ya que los modelos son los ricos y famosos y el mandato es consumir más cuando se tiene menos para hacerlo…la existencia misma se juega en la posibilidad de acceder a bienes materiales o de poseer determinado status. </w:t>
                  </w:r>
                  <w:r w:rsidRPr="00F67253">
                    <w:rPr>
                      <w:rFonts w:ascii="Times New Roman" w:eastAsia="Times New Roman" w:hAnsi="Times New Roman" w:cs="Times New Roman"/>
                      <w:color w:val="333333"/>
                      <w:sz w:val="24"/>
                      <w:szCs w:val="24"/>
                    </w:rPr>
                    <w:br/>
                    <w:t>La televisión bombardea literalmente con imágenes y mensajes sin dejar tiempo a la reflexión o al pensamiento…</w:t>
                  </w:r>
                  <w:proofErr w:type="gramStart"/>
                  <w:r w:rsidRPr="00F67253">
                    <w:rPr>
                      <w:rFonts w:ascii="Times New Roman" w:eastAsia="Times New Roman" w:hAnsi="Times New Roman" w:cs="Times New Roman"/>
                      <w:color w:val="333333"/>
                      <w:sz w:val="24"/>
                      <w:szCs w:val="24"/>
                    </w:rPr>
                    <w:t xml:space="preserve">. </w:t>
                  </w:r>
                  <w:proofErr w:type="gramEnd"/>
                  <w:r w:rsidRPr="00F67253">
                    <w:rPr>
                      <w:rFonts w:ascii="Times New Roman" w:eastAsia="Times New Roman" w:hAnsi="Times New Roman" w:cs="Times New Roman"/>
                      <w:color w:val="333333"/>
                      <w:sz w:val="24"/>
                      <w:szCs w:val="24"/>
                    </w:rPr>
                    <w:br/>
                    <w:t xml:space="preserve">…Es el culto de la inmediatez, todo debe ser ya. Son justamente estos modelos de inmediatez, vacíos de contenido, esta conexión entre el ser y el tener, algunos de los factores que inciden en el aumento del consumo de alcohol y drogas en la sociedad actual. Se cree hallar así una respuesta inmediata y facilista a un problema, la cual no deja de ser sólo una ilusión. </w:t>
                  </w:r>
                  <w:r w:rsidRPr="00F67253">
                    <w:rPr>
                      <w:rFonts w:ascii="Times New Roman" w:eastAsia="Times New Roman" w:hAnsi="Times New Roman" w:cs="Times New Roman"/>
                      <w:color w:val="333333"/>
                      <w:sz w:val="24"/>
                      <w:szCs w:val="24"/>
                    </w:rPr>
                    <w:br/>
                    <w:t xml:space="preserve">La sociedad promueve el aislamiento en todas sus formas, ejemplo de esto son los shoppings, la Internet, los </w:t>
                  </w:r>
                  <w:proofErr w:type="spellStart"/>
                  <w:r w:rsidRPr="00F67253">
                    <w:rPr>
                      <w:rFonts w:ascii="Times New Roman" w:eastAsia="Times New Roman" w:hAnsi="Times New Roman" w:cs="Times New Roman"/>
                      <w:color w:val="333333"/>
                      <w:sz w:val="24"/>
                      <w:szCs w:val="24"/>
                    </w:rPr>
                    <w:t>countries</w:t>
                  </w:r>
                  <w:proofErr w:type="spellEnd"/>
                  <w:r w:rsidRPr="00F67253">
                    <w:rPr>
                      <w:rFonts w:ascii="Times New Roman" w:eastAsia="Times New Roman" w:hAnsi="Times New Roman" w:cs="Times New Roman"/>
                      <w:color w:val="333333"/>
                      <w:sz w:val="24"/>
                      <w:szCs w:val="24"/>
                    </w:rPr>
                    <w:t xml:space="preserve">… </w:t>
                  </w:r>
                  <w:r w:rsidRPr="00F67253">
                    <w:rPr>
                      <w:rFonts w:ascii="Times New Roman" w:eastAsia="Times New Roman" w:hAnsi="Times New Roman" w:cs="Times New Roman"/>
                      <w:color w:val="333333"/>
                      <w:sz w:val="24"/>
                      <w:szCs w:val="24"/>
                    </w:rPr>
                    <w:br/>
                    <w:t xml:space="preserve">…Ahora bien, frente a todas estas modificaciones es imposible que no se hayan operado cambios también en las familias… </w:t>
                  </w:r>
                  <w:r w:rsidRPr="00F67253">
                    <w:rPr>
                      <w:rFonts w:ascii="Times New Roman" w:eastAsia="Times New Roman" w:hAnsi="Times New Roman" w:cs="Times New Roman"/>
                      <w:color w:val="333333"/>
                      <w:sz w:val="24"/>
                      <w:szCs w:val="24"/>
                    </w:rPr>
                    <w:br/>
                    <w:t xml:space="preserve">…La figura del padre, el papel del padre, el rol del padre se ha venido modificando… </w:t>
                  </w:r>
                  <w:r w:rsidRPr="00F67253">
                    <w:rPr>
                      <w:rFonts w:ascii="Times New Roman" w:eastAsia="Times New Roman" w:hAnsi="Times New Roman" w:cs="Times New Roman"/>
                      <w:color w:val="333333"/>
                      <w:sz w:val="24"/>
                      <w:szCs w:val="24"/>
                    </w:rPr>
                    <w:br/>
                    <w:t xml:space="preserve">…Los problemas económicos crecientes, las necesidades de realización personal, el mayor consumismo etc. Hacen que hombres y mujeres permanezcan más horas trabajando fuera de la casa, quedando los hijos al cuidado de personal doméstico, familiares o instituciones. Por lo tanto, las tradicionales figuras de autoridad parental se van modificando… </w:t>
                  </w:r>
                  <w:r w:rsidRPr="00F67253">
                    <w:rPr>
                      <w:rFonts w:ascii="Times New Roman" w:eastAsia="Times New Roman" w:hAnsi="Times New Roman" w:cs="Times New Roman"/>
                      <w:color w:val="333333"/>
                      <w:sz w:val="24"/>
                      <w:szCs w:val="24"/>
                    </w:rPr>
                    <w:br/>
                    <w:t xml:space="preserve">…Un fenómeno que es posible observar es el de la </w:t>
                  </w:r>
                  <w:proofErr w:type="spellStart"/>
                  <w:r w:rsidRPr="00F67253">
                    <w:rPr>
                      <w:rFonts w:ascii="Times New Roman" w:eastAsia="Times New Roman" w:hAnsi="Times New Roman" w:cs="Times New Roman"/>
                      <w:color w:val="333333"/>
                      <w:sz w:val="24"/>
                      <w:szCs w:val="24"/>
                    </w:rPr>
                    <w:t>adolescentización</w:t>
                  </w:r>
                  <w:proofErr w:type="spellEnd"/>
                  <w:r w:rsidRPr="00F67253">
                    <w:rPr>
                      <w:rFonts w:ascii="Times New Roman" w:eastAsia="Times New Roman" w:hAnsi="Times New Roman" w:cs="Times New Roman"/>
                      <w:color w:val="333333"/>
                      <w:sz w:val="24"/>
                      <w:szCs w:val="24"/>
                    </w:rPr>
                    <w:t xml:space="preserve"> de los adultos. En éste, el ideal de belleza exterior y de juventud eterna, promueve padres que se visten como sus hijos, que asisten a los mismo lugares…ocupando el lugar de par en desmedro de la función paterna… </w:t>
                  </w:r>
                  <w:r w:rsidRPr="00F67253">
                    <w:rPr>
                      <w:rFonts w:ascii="Times New Roman" w:eastAsia="Times New Roman" w:hAnsi="Times New Roman" w:cs="Times New Roman"/>
                      <w:color w:val="333333"/>
                      <w:sz w:val="24"/>
                      <w:szCs w:val="24"/>
                    </w:rPr>
                    <w:br/>
                  </w:r>
                  <w:proofErr w:type="gramStart"/>
                  <w:r w:rsidRPr="00F67253">
                    <w:rPr>
                      <w:rFonts w:ascii="Times New Roman" w:eastAsia="Times New Roman" w:hAnsi="Times New Roman" w:cs="Times New Roman"/>
                      <w:color w:val="333333"/>
                      <w:sz w:val="24"/>
                      <w:szCs w:val="24"/>
                    </w:rPr>
                    <w:t>…¿</w:t>
                  </w:r>
                  <w:proofErr w:type="gramEnd"/>
                  <w:r w:rsidRPr="00F67253">
                    <w:rPr>
                      <w:rFonts w:ascii="Times New Roman" w:eastAsia="Times New Roman" w:hAnsi="Times New Roman" w:cs="Times New Roman"/>
                      <w:color w:val="333333"/>
                      <w:sz w:val="24"/>
                      <w:szCs w:val="24"/>
                    </w:rPr>
                    <w:t xml:space="preserve">Qué modelos sociales encuentra actualmente un joven en los medios de comunicación? </w:t>
                  </w:r>
                  <w:r w:rsidRPr="00F67253">
                    <w:rPr>
                      <w:rFonts w:ascii="Times New Roman" w:eastAsia="Times New Roman" w:hAnsi="Times New Roman" w:cs="Times New Roman"/>
                      <w:color w:val="333333"/>
                      <w:sz w:val="24"/>
                      <w:szCs w:val="24"/>
                    </w:rPr>
                    <w:br/>
                    <w:t xml:space="preserve">El éxito individual y tramposo, sin importar si éste implica pasar por sobre los demás es el modelo que predomina en nuestros medios. Políticos, jueces, cantantes, deportistas, todos ellos son figuras que no se promueven desde valores éticos sólidos sino desde su identidad de triunfadores, exitosos, adinerados, donde los valores se acomodan en función de las propias conveniencias… </w:t>
                  </w:r>
                  <w:r w:rsidRPr="00F67253">
                    <w:rPr>
                      <w:rFonts w:ascii="Times New Roman" w:eastAsia="Times New Roman" w:hAnsi="Times New Roman" w:cs="Times New Roman"/>
                      <w:color w:val="333333"/>
                      <w:sz w:val="24"/>
                      <w:szCs w:val="24"/>
                    </w:rPr>
                    <w:br/>
                    <w:t xml:space="preserve">…El concepto de autoridad que tomamos, es el que desde el Psicoanálisis se entiende como función paterna que está ligado a la instauración de la Ley, aclarando que como función puede ser ejercida por distintas personas y no exclusivamente por el padre… </w:t>
                  </w:r>
                  <w:r w:rsidRPr="00F67253">
                    <w:rPr>
                      <w:rFonts w:ascii="Times New Roman" w:eastAsia="Times New Roman" w:hAnsi="Times New Roman" w:cs="Times New Roman"/>
                      <w:color w:val="333333"/>
                      <w:sz w:val="24"/>
                      <w:szCs w:val="24"/>
                    </w:rPr>
                    <w:br/>
                    <w:t xml:space="preserve">…Con el término autoridad paterna nos referimos al padre estricto y a la vez </w:t>
                  </w:r>
                  <w:proofErr w:type="spellStart"/>
                  <w:r w:rsidRPr="00F67253">
                    <w:rPr>
                      <w:rFonts w:ascii="Times New Roman" w:eastAsia="Times New Roman" w:hAnsi="Times New Roman" w:cs="Times New Roman"/>
                      <w:color w:val="333333"/>
                      <w:sz w:val="24"/>
                      <w:szCs w:val="24"/>
                    </w:rPr>
                    <w:t>posibilitador</w:t>
                  </w:r>
                  <w:proofErr w:type="spellEnd"/>
                  <w:r w:rsidRPr="00F67253">
                    <w:rPr>
                      <w:rFonts w:ascii="Times New Roman" w:eastAsia="Times New Roman" w:hAnsi="Times New Roman" w:cs="Times New Roman"/>
                      <w:color w:val="333333"/>
                      <w:sz w:val="24"/>
                      <w:szCs w:val="24"/>
                    </w:rPr>
                    <w:t xml:space="preserve"> que representa la Ley, y que al estar él también sujeto a esa Ley permite la generalización de la misma y la facilitación de lo permitido junto a la evitación de lo prohibido… </w:t>
                  </w:r>
                  <w:r w:rsidRPr="00F67253">
                    <w:rPr>
                      <w:rFonts w:ascii="Times New Roman" w:eastAsia="Times New Roman" w:hAnsi="Times New Roman" w:cs="Times New Roman"/>
                      <w:color w:val="333333"/>
                      <w:sz w:val="24"/>
                      <w:szCs w:val="24"/>
                    </w:rPr>
                    <w:br/>
                    <w:t xml:space="preserve">…Cuando la función paterna no opera en los términos antes mencionados se produce en el sujeto un déficit en el sentimiento de sí o en la identidad. Esto hace que ante ciertos desarrollos de afecto que se convierten en angustia desbordante o en intensa depresión apele a una sustancia que le sirve como auxilio exterior en tanto no puede procesarla psíquicamente ni hallar palabras para significarla (J. Lacan)…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lastRenderedPageBreak/>
                    <w:t>…La autoridad paterna, tal como la hemos definido no puede ser ejercida por un padre “</w:t>
                  </w:r>
                  <w:proofErr w:type="spellStart"/>
                  <w:r w:rsidRPr="00F67253">
                    <w:rPr>
                      <w:rFonts w:ascii="Times New Roman" w:eastAsia="Times New Roman" w:hAnsi="Times New Roman" w:cs="Times New Roman"/>
                      <w:color w:val="333333"/>
                      <w:sz w:val="24"/>
                      <w:szCs w:val="24"/>
                    </w:rPr>
                    <w:t>adolescentizado</w:t>
                  </w:r>
                  <w:proofErr w:type="spellEnd"/>
                  <w:r w:rsidRPr="00F67253">
                    <w:rPr>
                      <w:rFonts w:ascii="Times New Roman" w:eastAsia="Times New Roman" w:hAnsi="Times New Roman" w:cs="Times New Roman"/>
                      <w:color w:val="333333"/>
                      <w:sz w:val="24"/>
                      <w:szCs w:val="24"/>
                    </w:rPr>
                    <w:t xml:space="preserve">” que todo lo permite ni por un padre autoritario que más que encarnar la Ley pretende ubicarse como “siendo” la Ley…”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Lic. José Barrionuevo***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Egoísmo llevado a niveles inconcebibles es lo que se desprende de la lectura de estos profundos análisis de la realidad. </w:t>
                  </w:r>
                  <w:r w:rsidRPr="00F67253">
                    <w:rPr>
                      <w:rFonts w:ascii="Times New Roman" w:eastAsia="Times New Roman" w:hAnsi="Times New Roman" w:cs="Times New Roman"/>
                      <w:color w:val="333333"/>
                      <w:sz w:val="24"/>
                      <w:szCs w:val="24"/>
                    </w:rPr>
                    <w:br/>
                    <w:t xml:space="preserve">Egoísmo unido a inmediatez, hacen que cada vez sea más cierta la frase del poeta, “la vida no vale nada” </w:t>
                  </w:r>
                  <w:r w:rsidRPr="00F67253">
                    <w:rPr>
                      <w:rFonts w:ascii="Times New Roman" w:eastAsia="Times New Roman" w:hAnsi="Times New Roman" w:cs="Times New Roman"/>
                      <w:color w:val="333333"/>
                      <w:sz w:val="24"/>
                      <w:szCs w:val="24"/>
                    </w:rPr>
                    <w:br/>
                    <w:t xml:space="preserve">Y si la vida vale cada vez menos, cómo no nos va a resultar natural oír de una masacre más, de un número de muertos por desnutrición, de un anciano molido a golpes para robarle o de un chico armado que mata a diez o doce compañeros de escuela…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Hasta la semana que viene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silviolitvin@ciudad.com.ar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*Guillermo Ballenato Prieto: Responsable de la Asesoría de Técnicas de Estudio y del Programa de Mejora Personal de la Universidad Carlos III de Madrid - España.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**P. Luis Barrios: Sacerdote episcopal, periodista, psicólogo, activista comunitario y profesor de la Universidad de Nueva York (CUNY) </w:t>
                  </w:r>
                  <w:r w:rsidRPr="00F67253">
                    <w:rPr>
                      <w:rFonts w:ascii="Times New Roman" w:eastAsia="Times New Roman" w:hAnsi="Times New Roman" w:cs="Times New Roman"/>
                      <w:color w:val="333333"/>
                      <w:sz w:val="24"/>
                      <w:szCs w:val="24"/>
                    </w:rPr>
                    <w:br/>
                  </w:r>
                  <w:r w:rsidRPr="00F67253">
                    <w:rPr>
                      <w:rFonts w:ascii="Times New Roman" w:eastAsia="Times New Roman" w:hAnsi="Times New Roman" w:cs="Times New Roman"/>
                      <w:color w:val="333333"/>
                      <w:sz w:val="24"/>
                      <w:szCs w:val="24"/>
                    </w:rPr>
                    <w:br/>
                    <w:t xml:space="preserve">***Lic. José Barrionuevo: Psicoanalista, Psicólogo (UBA), especialista en Problemática del Uso Indebido de Drogas (UBA) Prof. Adjunto (UBA) Prof. Titular de Psicopatología I en la Carrera de Psicología Universidad Barceló. Autor entre otros de Alcohol y Drogas en la Adolescencia, texto citado en este artículo. </w:t>
                  </w:r>
                  <w:r w:rsidRPr="00F67253">
                    <w:rPr>
                      <w:rFonts w:ascii="Times New Roman" w:eastAsia="Times New Roman" w:hAnsi="Times New Roman" w:cs="Times New Roman"/>
                      <w:color w:val="333333"/>
                      <w:sz w:val="24"/>
                      <w:szCs w:val="24"/>
                    </w:rPr>
                    <w:br/>
                  </w:r>
                </w:p>
              </w:tc>
            </w:tr>
          </w:tbl>
          <w:p w:rsidR="00F67253" w:rsidRPr="00F67253" w:rsidRDefault="00F67253" w:rsidP="00F67253">
            <w:pPr>
              <w:spacing w:after="0" w:line="240" w:lineRule="auto"/>
              <w:jc w:val="center"/>
              <w:rPr>
                <w:rFonts w:ascii="Times New Roman" w:eastAsia="Times New Roman" w:hAnsi="Times New Roman" w:cs="Times New Roman"/>
                <w:sz w:val="24"/>
                <w:szCs w:val="24"/>
              </w:rPr>
            </w:pPr>
          </w:p>
        </w:tc>
      </w:tr>
      <w:tr w:rsidR="00F67253" w:rsidRPr="00F67253" w:rsidTr="00E65045">
        <w:trPr>
          <w:tblCellSpacing w:w="0" w:type="dxa"/>
          <w:jc w:val="center"/>
        </w:trPr>
        <w:tc>
          <w:tcPr>
            <w:tcW w:w="0" w:type="auto"/>
            <w:hideMark/>
          </w:tcPr>
          <w:p w:rsidR="00F67253" w:rsidRPr="00F67253" w:rsidRDefault="00F67253" w:rsidP="00F67253">
            <w:pPr>
              <w:spacing w:after="240" w:line="240" w:lineRule="auto"/>
              <w:jc w:val="center"/>
              <w:rPr>
                <w:rFonts w:ascii="Times New Roman" w:eastAsia="Times New Roman" w:hAnsi="Times New Roman" w:cs="Times New Roman"/>
                <w:sz w:val="24"/>
                <w:szCs w:val="24"/>
              </w:rPr>
            </w:pPr>
          </w:p>
        </w:tc>
      </w:tr>
    </w:tbl>
    <w:p w:rsidR="00F67253" w:rsidRPr="00F67253" w:rsidRDefault="00F67253" w:rsidP="00F67253">
      <w:pPr>
        <w:spacing w:after="0" w:line="240" w:lineRule="auto"/>
        <w:rPr>
          <w:rFonts w:ascii="Times New Roman" w:eastAsia="Times New Roman" w:hAnsi="Times New Roman" w:cs="Times New Roman"/>
          <w:vanish/>
          <w:sz w:val="24"/>
          <w:szCs w:val="24"/>
        </w:rPr>
      </w:pPr>
    </w:p>
    <w:sectPr w:rsidR="00F67253" w:rsidRPr="00F67253" w:rsidSect="00E65045">
      <w:pgSz w:w="11906" w:h="16838"/>
      <w:pgMar w:top="567"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045" w:rsidRDefault="00E65045" w:rsidP="00E65045">
      <w:pPr>
        <w:spacing w:after="0" w:line="240" w:lineRule="auto"/>
      </w:pPr>
      <w:r>
        <w:separator/>
      </w:r>
    </w:p>
  </w:endnote>
  <w:endnote w:type="continuationSeparator" w:id="1">
    <w:p w:rsidR="00E65045" w:rsidRDefault="00E65045" w:rsidP="00E65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045" w:rsidRDefault="00E65045" w:rsidP="00E65045">
      <w:pPr>
        <w:spacing w:after="0" w:line="240" w:lineRule="auto"/>
      </w:pPr>
      <w:r>
        <w:separator/>
      </w:r>
    </w:p>
  </w:footnote>
  <w:footnote w:type="continuationSeparator" w:id="1">
    <w:p w:rsidR="00E65045" w:rsidRDefault="00E65045" w:rsidP="00E650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F67253"/>
    <w:rsid w:val="0007133B"/>
    <w:rsid w:val="00E65045"/>
    <w:rsid w:val="00F44EB7"/>
    <w:rsid w:val="00F672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67253"/>
    <w:rPr>
      <w:color w:val="0000FF"/>
      <w:u w:val="single"/>
    </w:rPr>
  </w:style>
  <w:style w:type="character" w:styleId="Hipervnculovisitado">
    <w:name w:val="FollowedHyperlink"/>
    <w:basedOn w:val="Fuentedeprrafopredeter"/>
    <w:uiPriority w:val="99"/>
    <w:semiHidden/>
    <w:unhideWhenUsed/>
    <w:rsid w:val="00F67253"/>
    <w:rPr>
      <w:color w:val="800080"/>
      <w:u w:val="single"/>
    </w:rPr>
  </w:style>
  <w:style w:type="character" w:customStyle="1" w:styleId="chica">
    <w:name w:val="chica"/>
    <w:basedOn w:val="Fuentedeprrafopredeter"/>
    <w:rsid w:val="00F67253"/>
  </w:style>
  <w:style w:type="paragraph" w:styleId="z-Principiodelformulario">
    <w:name w:val="HTML Top of Form"/>
    <w:basedOn w:val="Normal"/>
    <w:next w:val="Normal"/>
    <w:link w:val="z-PrincipiodelformularioCar"/>
    <w:hidden/>
    <w:uiPriority w:val="99"/>
    <w:semiHidden/>
    <w:unhideWhenUsed/>
    <w:rsid w:val="00F672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F67253"/>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F672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rsid w:val="00F67253"/>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F672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253"/>
    <w:rPr>
      <w:rFonts w:ascii="Tahoma" w:hAnsi="Tahoma" w:cs="Tahoma"/>
      <w:sz w:val="16"/>
      <w:szCs w:val="16"/>
    </w:rPr>
  </w:style>
  <w:style w:type="paragraph" w:styleId="Encabezado">
    <w:name w:val="header"/>
    <w:basedOn w:val="Normal"/>
    <w:link w:val="EncabezadoCar"/>
    <w:uiPriority w:val="99"/>
    <w:semiHidden/>
    <w:unhideWhenUsed/>
    <w:rsid w:val="00E650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65045"/>
  </w:style>
  <w:style w:type="paragraph" w:styleId="Piedepgina">
    <w:name w:val="footer"/>
    <w:basedOn w:val="Normal"/>
    <w:link w:val="PiedepginaCar"/>
    <w:uiPriority w:val="99"/>
    <w:semiHidden/>
    <w:unhideWhenUsed/>
    <w:rsid w:val="00E650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65045"/>
  </w:style>
</w:styles>
</file>

<file path=word/webSettings.xml><?xml version="1.0" encoding="utf-8"?>
<w:webSettings xmlns:r="http://schemas.openxmlformats.org/officeDocument/2006/relationships" xmlns:w="http://schemas.openxmlformats.org/wordprocessingml/2006/main">
  <w:divs>
    <w:div w:id="1452938332">
      <w:bodyDiv w:val="1"/>
      <w:marLeft w:val="0"/>
      <w:marRight w:val="0"/>
      <w:marTop w:val="0"/>
      <w:marBottom w:val="0"/>
      <w:divBdr>
        <w:top w:val="none" w:sz="0" w:space="0" w:color="auto"/>
        <w:left w:val="none" w:sz="0" w:space="0" w:color="auto"/>
        <w:bottom w:val="none" w:sz="0" w:space="0" w:color="auto"/>
        <w:right w:val="none" w:sz="0" w:space="0" w:color="auto"/>
      </w:divBdr>
      <w:divsChild>
        <w:div w:id="835650537">
          <w:marLeft w:val="0"/>
          <w:marRight w:val="105"/>
          <w:marTop w:val="0"/>
          <w:marBottom w:val="0"/>
          <w:divBdr>
            <w:top w:val="none" w:sz="0" w:space="0" w:color="auto"/>
            <w:left w:val="none" w:sz="0" w:space="0" w:color="auto"/>
            <w:bottom w:val="none" w:sz="0" w:space="0" w:color="auto"/>
            <w:right w:val="none" w:sz="0" w:space="0" w:color="auto"/>
          </w:divBdr>
        </w:div>
        <w:div w:id="332924762">
          <w:marLeft w:val="0"/>
          <w:marRight w:val="105"/>
          <w:marTop w:val="0"/>
          <w:marBottom w:val="0"/>
          <w:divBdr>
            <w:top w:val="none" w:sz="0" w:space="0" w:color="auto"/>
            <w:left w:val="none" w:sz="0" w:space="0" w:color="auto"/>
            <w:bottom w:val="none" w:sz="0" w:space="0" w:color="auto"/>
            <w:right w:val="none" w:sz="0" w:space="0" w:color="auto"/>
          </w:divBdr>
        </w:div>
        <w:div w:id="132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jpeg"/><Relationship Id="rId18" Type="http://schemas.openxmlformats.org/officeDocument/2006/relationships/hyperlink" Target="http://www.elindependiente.com.ar/diario/clasificados.asp"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gif"/><Relationship Id="rId12" Type="http://schemas.openxmlformats.org/officeDocument/2006/relationships/hyperlink" Target="http://www.elindependiente.com.ar/diario/Default.asp?1"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lindependiente.com.ar/diario/archivo" TargetMode="External"/><Relationship Id="rId20" Type="http://schemas.openxmlformats.org/officeDocument/2006/relationships/hyperlink" Target="http://www.elindependiente.com.ar/diario/Servicios.asp"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www.elindependiente.com.ar/diario/secciones_copegraf.asp" TargetMode="Externa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hyperlink" Target="http://www.elindependiente.com.ar/diario/Default_papel.asp" TargetMode="External"/><Relationship Id="rId22" Type="http://schemas.openxmlformats.org/officeDocument/2006/relationships/hyperlink" Target="http://www.elindependiente.com.ar/diario/columnistas.asp?7,376" TargetMode="Externa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7673"/>
  <ax:ocxPr ax:name="_cy" ax:value="1799"/>
  <ax:ocxPr ax:name="FlashVars" ax:value=""/>
  <ax:ocxPr ax:name="Movie" ax:value="swf/banco-rioja.swf"/>
  <ax:ocxPr ax:name="Src" ax:value="swf/banco-rioja.swf"/>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2288</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3</cp:revision>
  <dcterms:created xsi:type="dcterms:W3CDTF">2008-04-23T09:45:00Z</dcterms:created>
  <dcterms:modified xsi:type="dcterms:W3CDTF">2008-04-24T00:01:00Z</dcterms:modified>
</cp:coreProperties>
</file>